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DAC35" w14:textId="77777777" w:rsidR="00D429C4" w:rsidRPr="00981EE6" w:rsidRDefault="00D429C4" w:rsidP="00D429C4">
      <w:pPr>
        <w:pStyle w:val="Default"/>
        <w:rPr>
          <w:rFonts w:ascii="Aptos" w:hAnsi="Aptos"/>
        </w:rPr>
      </w:pPr>
    </w:p>
    <w:p w14:paraId="67E43722" w14:textId="77777777" w:rsidR="00DF2013" w:rsidRPr="00981EE6" w:rsidRDefault="00E17966" w:rsidP="00D429C4">
      <w:pPr>
        <w:pStyle w:val="Overskrift1"/>
        <w:rPr>
          <w:rFonts w:ascii="Aptos" w:hAnsi="Aptos"/>
          <w:sz w:val="24"/>
          <w:szCs w:val="24"/>
        </w:rPr>
      </w:pPr>
      <w:r w:rsidRPr="00981EE6">
        <w:rPr>
          <w:rFonts w:ascii="Aptos" w:hAnsi="Aptos"/>
          <w:sz w:val="24"/>
          <w:szCs w:val="24"/>
        </w:rPr>
        <w:t>INFORMASJON FRA VIRKSOMHETER TIL NØD</w:t>
      </w:r>
      <w:r w:rsidR="00603F48" w:rsidRPr="00981EE6">
        <w:rPr>
          <w:rFonts w:ascii="Aptos" w:hAnsi="Aptos"/>
          <w:sz w:val="24"/>
          <w:szCs w:val="24"/>
        </w:rPr>
        <w:t>- OG BEREDSKAPSETATER</w:t>
      </w:r>
    </w:p>
    <w:p w14:paraId="3923F0F0" w14:textId="77777777" w:rsidR="008C7B14" w:rsidRPr="00981EE6" w:rsidRDefault="008C7B14" w:rsidP="008C7B14">
      <w:pPr>
        <w:pStyle w:val="Default"/>
        <w:rPr>
          <w:rFonts w:ascii="Aptos" w:hAnsi="Aptos"/>
        </w:rPr>
      </w:pPr>
    </w:p>
    <w:p w14:paraId="32DEFC02" w14:textId="77777777" w:rsidR="00C22A53" w:rsidRPr="00981EE6" w:rsidRDefault="008C7B14" w:rsidP="008C7B14">
      <w:pPr>
        <w:rPr>
          <w:rFonts w:ascii="Aptos" w:hAnsi="Aptos"/>
          <w:sz w:val="23"/>
          <w:szCs w:val="23"/>
        </w:rPr>
      </w:pPr>
      <w:r w:rsidRPr="00981EE6">
        <w:rPr>
          <w:rFonts w:ascii="Aptos" w:hAnsi="Aptos"/>
          <w:sz w:val="23"/>
          <w:szCs w:val="23"/>
        </w:rPr>
        <w:t>Informasjon</w:t>
      </w:r>
      <w:r w:rsidR="007E4741" w:rsidRPr="00981EE6">
        <w:rPr>
          <w:rFonts w:ascii="Aptos" w:hAnsi="Aptos"/>
          <w:sz w:val="23"/>
          <w:szCs w:val="23"/>
        </w:rPr>
        <w:t xml:space="preserve"> </w:t>
      </w:r>
      <w:r w:rsidRPr="00981EE6">
        <w:rPr>
          <w:rFonts w:ascii="Aptos" w:hAnsi="Aptos"/>
          <w:sz w:val="23"/>
          <w:szCs w:val="23"/>
        </w:rPr>
        <w:t xml:space="preserve">til </w:t>
      </w:r>
      <w:r w:rsidR="007E4741" w:rsidRPr="00981EE6">
        <w:rPr>
          <w:rFonts w:ascii="Aptos" w:hAnsi="Aptos"/>
          <w:sz w:val="23"/>
          <w:szCs w:val="23"/>
        </w:rPr>
        <w:t xml:space="preserve">bruk ved </w:t>
      </w:r>
      <w:r w:rsidRPr="00981EE6">
        <w:rPr>
          <w:rFonts w:ascii="Aptos" w:hAnsi="Aptos"/>
          <w:sz w:val="23"/>
          <w:szCs w:val="23"/>
        </w:rPr>
        <w:t>utarbeidelse av objektplaner/ beredskapsplaner for de etater som har en rolle ved håndtering av hendelser med farlige kjemikalier.</w:t>
      </w:r>
    </w:p>
    <w:p w14:paraId="2F76A3E2" w14:textId="77777777" w:rsidR="007E4741" w:rsidRPr="00981EE6" w:rsidRDefault="007E4741" w:rsidP="008C7B14">
      <w:pPr>
        <w:rPr>
          <w:rFonts w:ascii="Aptos" w:hAnsi="Aptos"/>
          <w:sz w:val="23"/>
          <w:szCs w:val="23"/>
        </w:rPr>
      </w:pPr>
    </w:p>
    <w:p w14:paraId="7579CFB1" w14:textId="77777777" w:rsidR="007E4741" w:rsidRPr="00981EE6" w:rsidRDefault="007E4741" w:rsidP="007E4741">
      <w:pPr>
        <w:rPr>
          <w:rFonts w:ascii="Aptos" w:hAnsi="Aptos"/>
          <w:sz w:val="23"/>
          <w:szCs w:val="23"/>
        </w:rPr>
      </w:pPr>
      <w:r w:rsidRPr="00981EE6">
        <w:rPr>
          <w:rFonts w:ascii="Aptos" w:hAnsi="Aptos"/>
          <w:i/>
          <w:iCs/>
          <w:sz w:val="23"/>
          <w:szCs w:val="23"/>
        </w:rPr>
        <w:t>Skjema i utfylt stand deles med relevante nød- og beredskapsetater og kommunen jfr. Storulykkeforskriften § 11, 1.ledd, pkt. b og 4.ledd, pkt. b</w:t>
      </w:r>
      <w:r w:rsidR="001919AA" w:rsidRPr="00981EE6">
        <w:rPr>
          <w:rFonts w:ascii="Aptos" w:hAnsi="Aptos"/>
          <w:i/>
          <w:iCs/>
          <w:sz w:val="23"/>
          <w:szCs w:val="23"/>
        </w:rPr>
        <w:t xml:space="preserve"> og Vedlegg IV</w:t>
      </w:r>
      <w:r w:rsidRPr="00981EE6">
        <w:rPr>
          <w:rFonts w:ascii="Aptos" w:hAnsi="Aptos"/>
          <w:i/>
          <w:iCs/>
          <w:sz w:val="23"/>
          <w:szCs w:val="23"/>
        </w:rPr>
        <w:t>.</w:t>
      </w:r>
    </w:p>
    <w:p w14:paraId="5D21BB26" w14:textId="77777777" w:rsidR="008C7B14" w:rsidRPr="00981EE6" w:rsidRDefault="008C7B14" w:rsidP="008C7B14">
      <w:pPr>
        <w:rPr>
          <w:rFonts w:ascii="Aptos" w:hAnsi="Aptos"/>
        </w:rPr>
      </w:pPr>
    </w:p>
    <w:p w14:paraId="721598C3" w14:textId="77777777" w:rsidR="007E4741" w:rsidRPr="00981EE6" w:rsidRDefault="007E4741" w:rsidP="009F4388">
      <w:pPr>
        <w:pStyle w:val="Overskrift1"/>
        <w:numPr>
          <w:ilvl w:val="0"/>
          <w:numId w:val="23"/>
        </w:numPr>
        <w:rPr>
          <w:rFonts w:ascii="Aptos" w:hAnsi="Aptos"/>
        </w:rPr>
      </w:pPr>
      <w:r w:rsidRPr="00981EE6">
        <w:rPr>
          <w:rFonts w:ascii="Aptos" w:hAnsi="Aptos"/>
        </w:rPr>
        <w:t xml:space="preserve">Kontaktinformasjon </w:t>
      </w: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2220"/>
        <w:gridCol w:w="2221"/>
        <w:gridCol w:w="2221"/>
      </w:tblGrid>
      <w:tr w:rsidR="00C22A53" w:rsidRPr="00981EE6" w14:paraId="583E7A55" w14:textId="77777777" w:rsidTr="009F4388">
        <w:trPr>
          <w:cantSplit/>
          <w:trHeight w:val="490"/>
        </w:trPr>
        <w:tc>
          <w:tcPr>
            <w:tcW w:w="3544" w:type="dxa"/>
            <w:shd w:val="clear" w:color="auto" w:fill="E8F2EE" w:themeFill="accent3" w:themeFillTint="33"/>
          </w:tcPr>
          <w:p w14:paraId="419269A0" w14:textId="77777777" w:rsidR="00C22A53" w:rsidRPr="00981EE6" w:rsidRDefault="00C22A53" w:rsidP="00387DF5">
            <w:pPr>
              <w:spacing w:before="40" w:after="40"/>
              <w:rPr>
                <w:rFonts w:ascii="Aptos" w:hAnsi="Aptos"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 xml:space="preserve">Virksomhetens navn: </w:t>
            </w:r>
          </w:p>
        </w:tc>
        <w:tc>
          <w:tcPr>
            <w:tcW w:w="6662" w:type="dxa"/>
            <w:gridSpan w:val="3"/>
            <w:shd w:val="clear" w:color="0000FF" w:fill="auto"/>
          </w:tcPr>
          <w:p w14:paraId="28EAF179" w14:textId="77777777" w:rsidR="00C22A53" w:rsidRPr="00981EE6" w:rsidRDefault="00C22A53" w:rsidP="00387DF5">
            <w:pPr>
              <w:spacing w:before="40" w:after="40"/>
              <w:rPr>
                <w:rFonts w:ascii="Aptos" w:hAnsi="Aptos"/>
                <w:sz w:val="28"/>
                <w:szCs w:val="28"/>
              </w:rPr>
            </w:pPr>
          </w:p>
        </w:tc>
      </w:tr>
      <w:tr w:rsidR="00C22A53" w:rsidRPr="00981EE6" w14:paraId="3DE0D073" w14:textId="77777777" w:rsidTr="009F4388">
        <w:trPr>
          <w:cantSplit/>
          <w:trHeight w:val="497"/>
        </w:trPr>
        <w:tc>
          <w:tcPr>
            <w:tcW w:w="3544" w:type="dxa"/>
            <w:shd w:val="clear" w:color="auto" w:fill="E8F2EE" w:themeFill="accent3" w:themeFillTint="33"/>
          </w:tcPr>
          <w:p w14:paraId="6FE804BD" w14:textId="77777777" w:rsidR="00C22A53" w:rsidRPr="00981EE6" w:rsidRDefault="00603F48" w:rsidP="00603F48">
            <w:pPr>
              <w:spacing w:before="40" w:after="40"/>
              <w:rPr>
                <w:rFonts w:ascii="Aptos" w:hAnsi="Aptos"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Posta</w:t>
            </w:r>
            <w:r w:rsidR="00C22A53" w:rsidRPr="00981EE6">
              <w:rPr>
                <w:rFonts w:ascii="Aptos" w:hAnsi="Aptos"/>
                <w:b/>
                <w:szCs w:val="28"/>
              </w:rPr>
              <w:t>dresse:</w:t>
            </w:r>
          </w:p>
        </w:tc>
        <w:tc>
          <w:tcPr>
            <w:tcW w:w="6662" w:type="dxa"/>
            <w:gridSpan w:val="3"/>
            <w:shd w:val="clear" w:color="0000FF" w:fill="auto"/>
          </w:tcPr>
          <w:p w14:paraId="330ABC26" w14:textId="77777777" w:rsidR="00C22A53" w:rsidRPr="00981EE6" w:rsidRDefault="00C22A53" w:rsidP="00387DF5">
            <w:pPr>
              <w:spacing w:before="40" w:after="40"/>
              <w:rPr>
                <w:rFonts w:ascii="Aptos" w:hAnsi="Aptos"/>
                <w:sz w:val="28"/>
                <w:szCs w:val="28"/>
              </w:rPr>
            </w:pPr>
          </w:p>
        </w:tc>
      </w:tr>
      <w:tr w:rsidR="00603F48" w:rsidRPr="00981EE6" w14:paraId="706B466E" w14:textId="77777777" w:rsidTr="009F4388">
        <w:trPr>
          <w:cantSplit/>
          <w:trHeight w:val="497"/>
        </w:trPr>
        <w:tc>
          <w:tcPr>
            <w:tcW w:w="3544" w:type="dxa"/>
            <w:shd w:val="clear" w:color="auto" w:fill="E8F2EE" w:themeFill="accent3" w:themeFillTint="33"/>
          </w:tcPr>
          <w:p w14:paraId="74A9B307" w14:textId="77777777" w:rsidR="00603F48" w:rsidRPr="00981EE6" w:rsidRDefault="00603F4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Besøksadresse</w:t>
            </w:r>
            <w:r w:rsidR="00CC2C18" w:rsidRPr="00981EE6">
              <w:rPr>
                <w:rFonts w:ascii="Aptos" w:hAnsi="Aptos"/>
                <w:b/>
                <w:szCs w:val="28"/>
              </w:rPr>
              <w:t xml:space="preserve"> (beliggenhet)</w:t>
            </w:r>
            <w:r w:rsidRPr="00981EE6">
              <w:rPr>
                <w:rFonts w:ascii="Aptos" w:hAnsi="Aptos"/>
                <w:b/>
                <w:szCs w:val="28"/>
              </w:rPr>
              <w:t>:</w:t>
            </w:r>
          </w:p>
        </w:tc>
        <w:tc>
          <w:tcPr>
            <w:tcW w:w="6662" w:type="dxa"/>
            <w:gridSpan w:val="3"/>
            <w:shd w:val="clear" w:color="0000FF" w:fill="auto"/>
          </w:tcPr>
          <w:p w14:paraId="2D45F8EC" w14:textId="77777777" w:rsidR="00603F48" w:rsidRPr="00981EE6" w:rsidRDefault="00603F48" w:rsidP="00387DF5">
            <w:pPr>
              <w:spacing w:before="40" w:after="40"/>
              <w:rPr>
                <w:rFonts w:ascii="Aptos" w:hAnsi="Aptos"/>
                <w:sz w:val="28"/>
                <w:szCs w:val="28"/>
              </w:rPr>
            </w:pPr>
          </w:p>
        </w:tc>
      </w:tr>
      <w:tr w:rsidR="00603F48" w:rsidRPr="00981EE6" w14:paraId="463B68BC" w14:textId="77777777" w:rsidTr="009F4388">
        <w:trPr>
          <w:cantSplit/>
          <w:trHeight w:val="497"/>
        </w:trPr>
        <w:tc>
          <w:tcPr>
            <w:tcW w:w="3544" w:type="dxa"/>
            <w:shd w:val="clear" w:color="auto" w:fill="E8F2EE" w:themeFill="accent3" w:themeFillTint="33"/>
          </w:tcPr>
          <w:p w14:paraId="5E79DBDA" w14:textId="77777777" w:rsidR="00603F48" w:rsidRPr="00981EE6" w:rsidRDefault="00603F4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E-postadresse:</w:t>
            </w:r>
          </w:p>
        </w:tc>
        <w:tc>
          <w:tcPr>
            <w:tcW w:w="6662" w:type="dxa"/>
            <w:gridSpan w:val="3"/>
            <w:shd w:val="clear" w:color="0000FF" w:fill="auto"/>
          </w:tcPr>
          <w:p w14:paraId="03F417A3" w14:textId="77777777" w:rsidR="00603F48" w:rsidRPr="00981EE6" w:rsidRDefault="00603F48" w:rsidP="00387DF5">
            <w:pPr>
              <w:spacing w:before="40" w:after="40"/>
              <w:rPr>
                <w:rFonts w:ascii="Aptos" w:hAnsi="Aptos"/>
                <w:sz w:val="28"/>
                <w:szCs w:val="28"/>
              </w:rPr>
            </w:pPr>
          </w:p>
        </w:tc>
      </w:tr>
      <w:tr w:rsidR="00A02392" w:rsidRPr="00981EE6" w14:paraId="2A70AAC2" w14:textId="77777777" w:rsidTr="009F4388">
        <w:trPr>
          <w:cantSplit/>
          <w:trHeight w:val="497"/>
        </w:trPr>
        <w:tc>
          <w:tcPr>
            <w:tcW w:w="3544" w:type="dxa"/>
            <w:shd w:val="clear" w:color="auto" w:fill="E8F2EE" w:themeFill="accent3" w:themeFillTint="33"/>
          </w:tcPr>
          <w:p w14:paraId="702DC7B0" w14:textId="77777777" w:rsidR="00A02392" w:rsidRPr="00981EE6" w:rsidRDefault="00A02392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Telefon til virksomhet</w:t>
            </w:r>
            <w:r w:rsidR="00C17A98" w:rsidRPr="00981EE6">
              <w:rPr>
                <w:rFonts w:ascii="Aptos" w:hAnsi="Aptos"/>
                <w:b/>
                <w:szCs w:val="28"/>
              </w:rPr>
              <w:t xml:space="preserve"> (sentralbord)</w:t>
            </w:r>
            <w:r w:rsidRPr="00981EE6">
              <w:rPr>
                <w:rFonts w:ascii="Aptos" w:hAnsi="Aptos"/>
                <w:b/>
                <w:szCs w:val="28"/>
              </w:rPr>
              <w:t>:</w:t>
            </w:r>
          </w:p>
        </w:tc>
        <w:tc>
          <w:tcPr>
            <w:tcW w:w="6662" w:type="dxa"/>
            <w:gridSpan w:val="3"/>
            <w:shd w:val="clear" w:color="0000FF" w:fill="auto"/>
          </w:tcPr>
          <w:p w14:paraId="2752B183" w14:textId="77777777" w:rsidR="00A02392" w:rsidRPr="00981EE6" w:rsidRDefault="00A02392" w:rsidP="00387DF5">
            <w:pPr>
              <w:spacing w:before="40" w:after="40"/>
              <w:rPr>
                <w:rFonts w:ascii="Aptos" w:hAnsi="Aptos"/>
                <w:sz w:val="28"/>
                <w:szCs w:val="28"/>
              </w:rPr>
            </w:pPr>
          </w:p>
        </w:tc>
      </w:tr>
      <w:tr w:rsidR="003740F5" w:rsidRPr="00981EE6" w14:paraId="07950575" w14:textId="77777777" w:rsidTr="009F4388">
        <w:trPr>
          <w:cantSplit/>
          <w:trHeight w:val="497"/>
        </w:trPr>
        <w:tc>
          <w:tcPr>
            <w:tcW w:w="3544" w:type="dxa"/>
            <w:shd w:val="clear" w:color="auto" w:fill="E8F2EE" w:themeFill="accent3" w:themeFillTint="33"/>
          </w:tcPr>
          <w:p w14:paraId="3F53A8D9" w14:textId="77777777" w:rsidR="003740F5" w:rsidRPr="00981EE6" w:rsidRDefault="003740F5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Virksomhetens vakttelefon (døgnbetjent):</w:t>
            </w:r>
          </w:p>
        </w:tc>
        <w:tc>
          <w:tcPr>
            <w:tcW w:w="6662" w:type="dxa"/>
            <w:gridSpan w:val="3"/>
            <w:shd w:val="clear" w:color="0000FF" w:fill="auto"/>
          </w:tcPr>
          <w:p w14:paraId="0781548B" w14:textId="77777777" w:rsidR="003740F5" w:rsidRPr="00981EE6" w:rsidRDefault="003740F5" w:rsidP="00387DF5">
            <w:pPr>
              <w:spacing w:before="40" w:after="40"/>
              <w:rPr>
                <w:rFonts w:ascii="Aptos" w:hAnsi="Aptos"/>
                <w:sz w:val="28"/>
                <w:szCs w:val="28"/>
              </w:rPr>
            </w:pPr>
          </w:p>
        </w:tc>
      </w:tr>
      <w:tr w:rsidR="00C17A98" w:rsidRPr="00981EE6" w14:paraId="5A03D687" w14:textId="77777777" w:rsidTr="009F4388">
        <w:trPr>
          <w:cantSplit/>
          <w:trHeight w:val="155"/>
        </w:trPr>
        <w:tc>
          <w:tcPr>
            <w:tcW w:w="3544" w:type="dxa"/>
            <w:vMerge w:val="restart"/>
            <w:shd w:val="clear" w:color="auto" w:fill="E8F2EE" w:themeFill="accent3" w:themeFillTint="33"/>
          </w:tcPr>
          <w:p w14:paraId="7AFF0C60" w14:textId="77777777" w:rsidR="00C17A98" w:rsidRPr="00981EE6" w:rsidRDefault="00C17A9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 xml:space="preserve">Kontaktpersoner </w:t>
            </w:r>
            <w:r w:rsidR="00772043" w:rsidRPr="00981EE6">
              <w:rPr>
                <w:rFonts w:ascii="Aptos" w:hAnsi="Aptos"/>
                <w:b/>
                <w:szCs w:val="28"/>
              </w:rPr>
              <w:t xml:space="preserve">i en beredskapssituasjon </w:t>
            </w:r>
            <w:r w:rsidRPr="00981EE6">
              <w:rPr>
                <w:rFonts w:ascii="Aptos" w:hAnsi="Aptos"/>
                <w:b/>
                <w:szCs w:val="28"/>
              </w:rPr>
              <w:t>(</w:t>
            </w:r>
            <w:r w:rsidR="00E71BC8" w:rsidRPr="00981EE6">
              <w:rPr>
                <w:rFonts w:ascii="Aptos" w:hAnsi="Aptos"/>
                <w:b/>
                <w:szCs w:val="28"/>
              </w:rPr>
              <w:t>stilling, navn,</w:t>
            </w:r>
            <w:r w:rsidRPr="00981EE6">
              <w:rPr>
                <w:rFonts w:ascii="Aptos" w:hAnsi="Aptos"/>
                <w:b/>
                <w:szCs w:val="28"/>
              </w:rPr>
              <w:t xml:space="preserve"> telefonnummer):</w:t>
            </w:r>
          </w:p>
          <w:p w14:paraId="258ACBE4" w14:textId="77777777" w:rsidR="00C17A98" w:rsidRPr="00981EE6" w:rsidRDefault="00C17A98" w:rsidP="00C17A98">
            <w:pPr>
              <w:pStyle w:val="NormalWeb"/>
              <w:ind w:left="214"/>
              <w:rPr>
                <w:rFonts w:ascii="Aptos" w:hAnsi="Aptos"/>
                <w:b/>
                <w:szCs w:val="28"/>
              </w:rPr>
            </w:pPr>
          </w:p>
        </w:tc>
        <w:tc>
          <w:tcPr>
            <w:tcW w:w="2220" w:type="dxa"/>
            <w:shd w:val="clear" w:color="0000FF" w:fill="auto"/>
          </w:tcPr>
          <w:p w14:paraId="58BCBDF9" w14:textId="77777777" w:rsidR="00C17A98" w:rsidRPr="00981EE6" w:rsidRDefault="00C17A98" w:rsidP="003D5660">
            <w:pPr>
              <w:pStyle w:val="NormalWeb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Stilling</w:t>
            </w:r>
          </w:p>
        </w:tc>
        <w:tc>
          <w:tcPr>
            <w:tcW w:w="2221" w:type="dxa"/>
            <w:shd w:val="clear" w:color="0000FF" w:fill="auto"/>
          </w:tcPr>
          <w:p w14:paraId="5BD0D29F" w14:textId="77777777" w:rsidR="00C17A98" w:rsidRPr="00981EE6" w:rsidRDefault="00C17A98" w:rsidP="003D5660">
            <w:pPr>
              <w:pStyle w:val="NormalWeb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Navn</w:t>
            </w:r>
          </w:p>
        </w:tc>
        <w:tc>
          <w:tcPr>
            <w:tcW w:w="2221" w:type="dxa"/>
            <w:shd w:val="clear" w:color="0000FF" w:fill="auto"/>
          </w:tcPr>
          <w:p w14:paraId="752CFD71" w14:textId="77777777" w:rsidR="00C17A98" w:rsidRPr="00981EE6" w:rsidRDefault="00C17A98" w:rsidP="003D5660">
            <w:pPr>
              <w:pStyle w:val="NormalWeb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>Telefonnummer</w:t>
            </w:r>
          </w:p>
        </w:tc>
      </w:tr>
      <w:tr w:rsidR="00C17A98" w:rsidRPr="00981EE6" w14:paraId="01B8E256" w14:textId="77777777" w:rsidTr="009F4388">
        <w:trPr>
          <w:cantSplit/>
          <w:trHeight w:val="152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6049EA42" w14:textId="77777777" w:rsidR="00C17A98" w:rsidRPr="00981EE6" w:rsidRDefault="00C17A9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</w:p>
        </w:tc>
        <w:tc>
          <w:tcPr>
            <w:tcW w:w="2220" w:type="dxa"/>
            <w:shd w:val="clear" w:color="0000FF" w:fill="auto"/>
          </w:tcPr>
          <w:p w14:paraId="0EACD16D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16EB0835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51A6A947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</w:tr>
      <w:tr w:rsidR="00C17A98" w:rsidRPr="00981EE6" w14:paraId="04E8ADCB" w14:textId="77777777" w:rsidTr="009F4388">
        <w:trPr>
          <w:cantSplit/>
          <w:trHeight w:val="152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2CCFB30B" w14:textId="77777777" w:rsidR="00C17A98" w:rsidRPr="00981EE6" w:rsidRDefault="00C17A9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</w:p>
        </w:tc>
        <w:tc>
          <w:tcPr>
            <w:tcW w:w="2220" w:type="dxa"/>
            <w:shd w:val="clear" w:color="0000FF" w:fill="auto"/>
          </w:tcPr>
          <w:p w14:paraId="37147082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262D0EF5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29A39DC7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</w:tr>
      <w:tr w:rsidR="00C17A98" w:rsidRPr="00981EE6" w14:paraId="440D6A8A" w14:textId="77777777" w:rsidTr="009F4388">
        <w:trPr>
          <w:cantSplit/>
          <w:trHeight w:val="152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6D5FF7B2" w14:textId="77777777" w:rsidR="00C17A98" w:rsidRPr="00981EE6" w:rsidRDefault="00C17A9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</w:p>
        </w:tc>
        <w:tc>
          <w:tcPr>
            <w:tcW w:w="2220" w:type="dxa"/>
            <w:shd w:val="clear" w:color="0000FF" w:fill="auto"/>
          </w:tcPr>
          <w:p w14:paraId="15AE5549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5C0AA177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1EE14B2B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</w:tr>
      <w:tr w:rsidR="00C17A98" w:rsidRPr="00981EE6" w14:paraId="679C761A" w14:textId="77777777" w:rsidTr="009F4388">
        <w:trPr>
          <w:cantSplit/>
          <w:trHeight w:val="152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51BD19A2" w14:textId="77777777" w:rsidR="00C17A98" w:rsidRPr="00981EE6" w:rsidRDefault="00C17A9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</w:p>
        </w:tc>
        <w:tc>
          <w:tcPr>
            <w:tcW w:w="2220" w:type="dxa"/>
            <w:shd w:val="clear" w:color="0000FF" w:fill="auto"/>
          </w:tcPr>
          <w:p w14:paraId="5E8D2C19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68E1A986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34316FD8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</w:tr>
      <w:tr w:rsidR="00C17A98" w:rsidRPr="00981EE6" w14:paraId="51C9CE66" w14:textId="77777777" w:rsidTr="009F4388">
        <w:trPr>
          <w:cantSplit/>
          <w:trHeight w:val="152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786BABF8" w14:textId="77777777" w:rsidR="00C17A98" w:rsidRPr="00981EE6" w:rsidRDefault="00C17A98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</w:p>
        </w:tc>
        <w:tc>
          <w:tcPr>
            <w:tcW w:w="2220" w:type="dxa"/>
            <w:shd w:val="clear" w:color="0000FF" w:fill="auto"/>
          </w:tcPr>
          <w:p w14:paraId="55B131D8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09D202EA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  <w:tc>
          <w:tcPr>
            <w:tcW w:w="2221" w:type="dxa"/>
            <w:shd w:val="clear" w:color="0000FF" w:fill="auto"/>
          </w:tcPr>
          <w:p w14:paraId="58C67D82" w14:textId="77777777" w:rsidR="00C17A98" w:rsidRPr="00981EE6" w:rsidRDefault="00C17A98" w:rsidP="003D5660">
            <w:pPr>
              <w:pStyle w:val="NormalWeb"/>
              <w:rPr>
                <w:rFonts w:ascii="Aptos" w:hAnsi="Aptos"/>
                <w:sz w:val="28"/>
                <w:szCs w:val="28"/>
              </w:rPr>
            </w:pPr>
          </w:p>
        </w:tc>
      </w:tr>
    </w:tbl>
    <w:p w14:paraId="460007A8" w14:textId="77777777" w:rsidR="007E4741" w:rsidRPr="00981EE6" w:rsidRDefault="007E4741">
      <w:pPr>
        <w:rPr>
          <w:rFonts w:ascii="Aptos" w:hAnsi="Aptos"/>
        </w:rPr>
      </w:pPr>
    </w:p>
    <w:p w14:paraId="0A328164" w14:textId="77777777" w:rsidR="007E4741" w:rsidRPr="00981EE6" w:rsidRDefault="007E4741" w:rsidP="009F4388">
      <w:pPr>
        <w:pStyle w:val="Overskrift1"/>
        <w:numPr>
          <w:ilvl w:val="0"/>
          <w:numId w:val="23"/>
        </w:numPr>
        <w:rPr>
          <w:rFonts w:ascii="Aptos" w:hAnsi="Aptos"/>
        </w:rPr>
      </w:pPr>
      <w:r w:rsidRPr="00981EE6">
        <w:rPr>
          <w:rFonts w:ascii="Aptos" w:hAnsi="Aptos"/>
        </w:rPr>
        <w:lastRenderedPageBreak/>
        <w:t>Generell informasjon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C22A53" w:rsidRPr="00981EE6" w14:paraId="784E550A" w14:textId="77777777" w:rsidTr="009F4388">
        <w:trPr>
          <w:cantSplit/>
          <w:trHeight w:val="423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8F2EE" w:themeFill="accent3" w:themeFillTint="33"/>
          </w:tcPr>
          <w:p w14:paraId="4E9A8622" w14:textId="77777777" w:rsidR="00C22A53" w:rsidRPr="00981EE6" w:rsidRDefault="00C22A53" w:rsidP="00387DF5">
            <w:pPr>
              <w:spacing w:before="40" w:after="40"/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</w:rPr>
              <w:t>Generell beskrivelse av virksomheten:</w:t>
            </w:r>
          </w:p>
          <w:p w14:paraId="1918B805" w14:textId="77777777" w:rsidR="001D4B90" w:rsidRPr="00981EE6" w:rsidRDefault="001D4B90" w:rsidP="00387DF5">
            <w:pPr>
              <w:spacing w:before="40" w:after="40"/>
              <w:rPr>
                <w:rFonts w:ascii="Aptos" w:hAnsi="Aptos"/>
                <w:b/>
              </w:rPr>
            </w:pPr>
          </w:p>
          <w:p w14:paraId="64586058" w14:textId="77777777" w:rsidR="00C22A53" w:rsidRPr="00981EE6" w:rsidRDefault="00C22A53" w:rsidP="00387DF5">
            <w:pPr>
              <w:spacing w:before="40" w:after="40"/>
              <w:rPr>
                <w:rFonts w:ascii="Aptos" w:hAnsi="Aptos"/>
                <w:b/>
              </w:rPr>
            </w:pPr>
          </w:p>
          <w:p w14:paraId="2D750994" w14:textId="77777777" w:rsidR="00C22A53" w:rsidRPr="00981EE6" w:rsidRDefault="00C22A53" w:rsidP="00387DF5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0000" w:fill="auto"/>
          </w:tcPr>
          <w:p w14:paraId="4286385B" w14:textId="77777777" w:rsidR="00C22A53" w:rsidRDefault="00C22A53" w:rsidP="00387DF5">
            <w:pPr>
              <w:spacing w:before="40" w:after="40"/>
              <w:rPr>
                <w:rFonts w:ascii="Aptos" w:hAnsi="Aptos"/>
                <w:szCs w:val="28"/>
              </w:rPr>
            </w:pPr>
          </w:p>
          <w:p w14:paraId="7F601129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64A3103E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12C5806B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43DBE153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3046AC74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5AEA4409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1DD204A1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64A05F2A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13C11F8A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226E0380" w14:textId="77777777" w:rsidR="00981EE6" w:rsidRDefault="00981EE6" w:rsidP="00981EE6">
            <w:pPr>
              <w:rPr>
                <w:rFonts w:ascii="Aptos" w:hAnsi="Aptos"/>
                <w:szCs w:val="28"/>
              </w:rPr>
            </w:pPr>
          </w:p>
          <w:p w14:paraId="7DFD4509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D429C4" w:rsidRPr="00981EE6" w14:paraId="2FFF7C5E" w14:textId="77777777" w:rsidTr="009F4388">
        <w:trPr>
          <w:cantSplit/>
          <w:trHeight w:val="423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F2EE" w:themeFill="accent3" w:themeFillTint="33"/>
          </w:tcPr>
          <w:p w14:paraId="70215AB0" w14:textId="77777777" w:rsidR="00D429C4" w:rsidRPr="00981EE6" w:rsidRDefault="00D429C4" w:rsidP="00387DF5">
            <w:pPr>
              <w:spacing w:before="40" w:after="40"/>
              <w:rPr>
                <w:rFonts w:ascii="Aptos" w:hAnsi="Aptos"/>
                <w:b/>
                <w:szCs w:val="24"/>
              </w:rPr>
            </w:pPr>
            <w:r w:rsidRPr="00981EE6">
              <w:rPr>
                <w:rFonts w:ascii="Aptos" w:hAnsi="Aptos"/>
                <w:b/>
                <w:szCs w:val="24"/>
              </w:rPr>
              <w:t>Er virksomheten omfattet av storulykkeforskriften?</w:t>
            </w:r>
          </w:p>
        </w:tc>
        <w:tc>
          <w:tcPr>
            <w:tcW w:w="66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</w:tcPr>
          <w:p w14:paraId="4AA10E18" w14:textId="77777777" w:rsidR="00893A65" w:rsidRPr="00981EE6" w:rsidRDefault="00D429C4" w:rsidP="00D429C4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 xml:space="preserve">Kryss av: </w:t>
            </w:r>
          </w:p>
          <w:p w14:paraId="1FA687D0" w14:textId="77777777" w:rsidR="00893A65" w:rsidRPr="00981EE6" w:rsidRDefault="00D429C4" w:rsidP="00D429C4">
            <w:pPr>
              <w:spacing w:before="40" w:after="40"/>
              <w:rPr>
                <w:rFonts w:ascii="Aptos" w:hAnsi="Aptos"/>
                <w:szCs w:val="28"/>
              </w:rPr>
            </w:pPr>
            <w:r w:rsidRPr="00981EE6">
              <w:rPr>
                <w:rFonts w:ascii="Aptos" w:hAnsi="Aptos"/>
                <w:szCs w:val="28"/>
              </w:rPr>
              <w:t xml:space="preserve">§ 6 ….  </w:t>
            </w:r>
          </w:p>
          <w:p w14:paraId="52B4E8EA" w14:textId="77777777" w:rsidR="00893A65" w:rsidRPr="00981EE6" w:rsidRDefault="00D429C4" w:rsidP="00D429C4">
            <w:pPr>
              <w:spacing w:before="40" w:after="40"/>
              <w:rPr>
                <w:rFonts w:ascii="Aptos" w:hAnsi="Aptos"/>
                <w:szCs w:val="28"/>
              </w:rPr>
            </w:pPr>
            <w:r w:rsidRPr="00981EE6">
              <w:rPr>
                <w:rFonts w:ascii="Aptos" w:hAnsi="Aptos"/>
                <w:szCs w:val="28"/>
              </w:rPr>
              <w:t xml:space="preserve">§ 9 ….  </w:t>
            </w:r>
          </w:p>
          <w:p w14:paraId="34494DE6" w14:textId="77777777" w:rsidR="00D429C4" w:rsidRDefault="00D429C4" w:rsidP="00D429C4">
            <w:pPr>
              <w:spacing w:before="40" w:after="40"/>
              <w:rPr>
                <w:rFonts w:ascii="Aptos" w:hAnsi="Aptos"/>
                <w:szCs w:val="28"/>
              </w:rPr>
            </w:pPr>
            <w:proofErr w:type="gramStart"/>
            <w:r w:rsidRPr="00981EE6">
              <w:rPr>
                <w:rFonts w:ascii="Aptos" w:hAnsi="Aptos"/>
                <w:szCs w:val="28"/>
              </w:rPr>
              <w:t>Nei</w:t>
            </w:r>
            <w:r w:rsidR="00851C09" w:rsidRPr="00981EE6">
              <w:rPr>
                <w:rFonts w:ascii="Aptos" w:hAnsi="Aptos"/>
                <w:szCs w:val="28"/>
              </w:rPr>
              <w:t xml:space="preserve"> </w:t>
            </w:r>
            <w:r w:rsidRPr="00981EE6">
              <w:rPr>
                <w:rFonts w:ascii="Aptos" w:hAnsi="Aptos"/>
                <w:szCs w:val="28"/>
              </w:rPr>
              <w:t xml:space="preserve"> …</w:t>
            </w:r>
            <w:proofErr w:type="gramEnd"/>
            <w:r w:rsidRPr="00981EE6">
              <w:rPr>
                <w:rFonts w:ascii="Aptos" w:hAnsi="Aptos"/>
                <w:szCs w:val="28"/>
              </w:rPr>
              <w:t>.</w:t>
            </w:r>
            <w:r w:rsidR="00893A65" w:rsidRPr="00981EE6">
              <w:rPr>
                <w:rFonts w:ascii="Aptos" w:hAnsi="Aptos"/>
                <w:szCs w:val="28"/>
              </w:rPr>
              <w:t xml:space="preserve"> </w:t>
            </w:r>
          </w:p>
          <w:p w14:paraId="1F515B05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7F0D1003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  <w:p w14:paraId="01583540" w14:textId="77777777" w:rsidR="00981EE6" w:rsidRPr="00981EE6" w:rsidRDefault="00981EE6" w:rsidP="00981EE6">
            <w:pPr>
              <w:rPr>
                <w:rFonts w:ascii="Aptos" w:hAnsi="Aptos"/>
                <w:sz w:val="28"/>
                <w:szCs w:val="28"/>
              </w:rPr>
            </w:pPr>
          </w:p>
        </w:tc>
      </w:tr>
      <w:tr w:rsidR="005A6663" w:rsidRPr="00981EE6" w14:paraId="261F42FF" w14:textId="77777777" w:rsidTr="009F4388">
        <w:trPr>
          <w:cantSplit/>
          <w:trHeight w:val="423"/>
        </w:trPr>
        <w:tc>
          <w:tcPr>
            <w:tcW w:w="3544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8F2EE" w:themeFill="accent3" w:themeFillTint="33"/>
          </w:tcPr>
          <w:p w14:paraId="7752EAC1" w14:textId="77777777" w:rsidR="00807F42" w:rsidRPr="00981EE6" w:rsidRDefault="005A6663" w:rsidP="00807F42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szCs w:val="24"/>
              </w:rPr>
            </w:pPr>
            <w:r w:rsidRPr="00981EE6">
              <w:rPr>
                <w:rFonts w:ascii="Aptos" w:hAnsi="Aptos"/>
                <w:b/>
                <w:szCs w:val="24"/>
              </w:rPr>
              <w:t xml:space="preserve">Har virksomheten eget industrivern? </w:t>
            </w:r>
          </w:p>
          <w:p w14:paraId="4304D3D4" w14:textId="77777777" w:rsidR="00807F42" w:rsidRPr="00981EE6" w:rsidRDefault="00807F42" w:rsidP="00807F42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szCs w:val="24"/>
              </w:rPr>
            </w:pPr>
          </w:p>
          <w:p w14:paraId="2B3F48DA" w14:textId="77777777" w:rsidR="00807F42" w:rsidRPr="00981EE6" w:rsidRDefault="00807F42" w:rsidP="00807F42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szCs w:val="24"/>
              </w:rPr>
            </w:pPr>
            <w:r w:rsidRPr="00981EE6">
              <w:rPr>
                <w:rFonts w:ascii="Aptos" w:hAnsi="Aptos"/>
                <w:b/>
                <w:szCs w:val="24"/>
              </w:rPr>
              <w:t>Hvis ja:</w:t>
            </w:r>
          </w:p>
          <w:p w14:paraId="35DAAF0F" w14:textId="77777777" w:rsidR="005A6663" w:rsidRPr="00981EE6" w:rsidRDefault="00807F42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szCs w:val="24"/>
              </w:rPr>
            </w:pPr>
            <w:r w:rsidRPr="00981EE6">
              <w:rPr>
                <w:rFonts w:ascii="Aptos" w:hAnsi="Aptos"/>
                <w:b/>
                <w:szCs w:val="24"/>
              </w:rPr>
              <w:t xml:space="preserve">Beskriv på hvilket nivå, og hvilke forsterkninger virksomheten har (for eksempel kjemikaliedykker, røykdykker, brannvern, </w:t>
            </w: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>evt. redningsstab,</w:t>
            </w:r>
            <w:r w:rsidRPr="00981EE6">
              <w:rPr>
                <w:rFonts w:ascii="Aptos" w:hAnsi="Aptos"/>
                <w:b/>
                <w:szCs w:val="24"/>
              </w:rPr>
              <w:t xml:space="preserve"> førstehjelp, gassmåling, prøvetaking osv.)</w:t>
            </w:r>
          </w:p>
          <w:p w14:paraId="217AA074" w14:textId="77777777" w:rsidR="00807F42" w:rsidRPr="00981EE6" w:rsidRDefault="00807F42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szCs w:val="24"/>
              </w:rPr>
            </w:pPr>
          </w:p>
          <w:p w14:paraId="786A38FC" w14:textId="77777777" w:rsidR="00807F42" w:rsidRPr="00981EE6" w:rsidRDefault="00807F42" w:rsidP="00807F42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Hvis nei: </w:t>
            </w:r>
          </w:p>
          <w:p w14:paraId="1E191A41" w14:textId="77777777" w:rsidR="00807F42" w:rsidRPr="00981EE6" w:rsidRDefault="00807F42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>Beskriv kort virksomhetens egenberedskap dersom virksomheten ikke har eget industrivern (personell, materiell, organisering, kompetanse).</w:t>
            </w:r>
          </w:p>
          <w:p w14:paraId="4410E915" w14:textId="77777777" w:rsidR="00851C09" w:rsidRPr="00981EE6" w:rsidRDefault="00851C09">
            <w:pPr>
              <w:tabs>
                <w:tab w:val="left" w:pos="518"/>
              </w:tabs>
              <w:spacing w:before="40" w:after="40"/>
              <w:rPr>
                <w:rFonts w:ascii="Aptos" w:hAnsi="Aptos"/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0000" w:fill="auto"/>
          </w:tcPr>
          <w:p w14:paraId="57CAB0AE" w14:textId="77777777" w:rsidR="00893A65" w:rsidRPr="00981EE6" w:rsidRDefault="005A6663" w:rsidP="00387DF5">
            <w:pPr>
              <w:spacing w:before="40" w:after="40"/>
              <w:rPr>
                <w:rFonts w:ascii="Aptos" w:hAnsi="Aptos"/>
                <w:b/>
                <w:szCs w:val="28"/>
              </w:rPr>
            </w:pPr>
            <w:r w:rsidRPr="00981EE6">
              <w:rPr>
                <w:rFonts w:ascii="Aptos" w:hAnsi="Aptos"/>
                <w:b/>
                <w:szCs w:val="28"/>
              </w:rPr>
              <w:t xml:space="preserve">Kryss av: </w:t>
            </w:r>
          </w:p>
          <w:p w14:paraId="15E8EC30" w14:textId="77777777" w:rsidR="00893A65" w:rsidRPr="00981EE6" w:rsidRDefault="005A6663">
            <w:pPr>
              <w:spacing w:before="40" w:after="40"/>
              <w:rPr>
                <w:rFonts w:ascii="Aptos" w:hAnsi="Aptos"/>
                <w:szCs w:val="28"/>
              </w:rPr>
            </w:pPr>
            <w:r w:rsidRPr="00981EE6">
              <w:rPr>
                <w:rFonts w:ascii="Aptos" w:hAnsi="Aptos"/>
                <w:szCs w:val="28"/>
              </w:rPr>
              <w:t xml:space="preserve">Ja ….  </w:t>
            </w:r>
          </w:p>
          <w:p w14:paraId="23B9B346" w14:textId="77777777" w:rsidR="005A6663" w:rsidRPr="00981EE6" w:rsidRDefault="00893A65">
            <w:pPr>
              <w:spacing w:before="40" w:after="40"/>
              <w:rPr>
                <w:rFonts w:ascii="Aptos" w:hAnsi="Aptos"/>
                <w:szCs w:val="28"/>
              </w:rPr>
            </w:pPr>
            <w:r w:rsidRPr="00981EE6">
              <w:rPr>
                <w:rFonts w:ascii="Aptos" w:hAnsi="Aptos"/>
                <w:szCs w:val="28"/>
              </w:rPr>
              <w:t>N</w:t>
            </w:r>
            <w:r w:rsidR="005A6663" w:rsidRPr="00981EE6">
              <w:rPr>
                <w:rFonts w:ascii="Aptos" w:hAnsi="Aptos"/>
                <w:szCs w:val="28"/>
              </w:rPr>
              <w:t>ei ….</w:t>
            </w:r>
          </w:p>
        </w:tc>
      </w:tr>
      <w:tr w:rsidR="005A6663" w:rsidRPr="00981EE6" w14:paraId="554BCDB7" w14:textId="77777777" w:rsidTr="009F4388">
        <w:trPr>
          <w:cantSplit/>
          <w:trHeight w:val="423"/>
        </w:trPr>
        <w:tc>
          <w:tcPr>
            <w:tcW w:w="3544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F2EE" w:themeFill="accent3" w:themeFillTint="33"/>
          </w:tcPr>
          <w:p w14:paraId="1859FDD1" w14:textId="77777777" w:rsidR="005A6663" w:rsidRPr="00981EE6" w:rsidRDefault="005A6663" w:rsidP="008C7B14">
            <w:pPr>
              <w:pStyle w:val="Default"/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</w:rPr>
              <w:t>Er virksomheten brukere av Nødnett-sambandet?</w:t>
            </w:r>
          </w:p>
          <w:p w14:paraId="4F6AF1D9" w14:textId="77777777" w:rsidR="00851C09" w:rsidRPr="00981EE6" w:rsidRDefault="00851C09" w:rsidP="008C7B14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</w:p>
        </w:tc>
        <w:tc>
          <w:tcPr>
            <w:tcW w:w="666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FF0000" w:fill="auto"/>
          </w:tcPr>
          <w:p w14:paraId="54CCF124" w14:textId="77777777" w:rsidR="005A6663" w:rsidRPr="00981EE6" w:rsidRDefault="005A6663" w:rsidP="00387DF5">
            <w:pPr>
              <w:spacing w:before="40" w:after="40"/>
              <w:rPr>
                <w:rFonts w:ascii="Aptos" w:hAnsi="Aptos"/>
                <w:szCs w:val="28"/>
              </w:rPr>
            </w:pPr>
          </w:p>
        </w:tc>
      </w:tr>
    </w:tbl>
    <w:p w14:paraId="581FC4F0" w14:textId="77777777" w:rsidR="007E4741" w:rsidRPr="00981EE6" w:rsidRDefault="007E4741">
      <w:pPr>
        <w:rPr>
          <w:rFonts w:ascii="Aptos" w:hAnsi="Aptos"/>
        </w:rPr>
      </w:pPr>
    </w:p>
    <w:p w14:paraId="55D314C3" w14:textId="77777777" w:rsidR="001B2F74" w:rsidRPr="00981EE6" w:rsidRDefault="00EE3CFD" w:rsidP="009F4388">
      <w:pPr>
        <w:pStyle w:val="Overskrift1"/>
        <w:numPr>
          <w:ilvl w:val="0"/>
          <w:numId w:val="23"/>
        </w:numPr>
        <w:rPr>
          <w:rFonts w:ascii="Aptos" w:hAnsi="Aptos"/>
        </w:rPr>
      </w:pPr>
      <w:r w:rsidRPr="00981EE6">
        <w:rPr>
          <w:rFonts w:ascii="Aptos" w:hAnsi="Aptos"/>
        </w:rPr>
        <w:lastRenderedPageBreak/>
        <w:t>Farlige k</w:t>
      </w:r>
      <w:r w:rsidR="007E4741" w:rsidRPr="00981EE6">
        <w:rPr>
          <w:rFonts w:ascii="Aptos" w:hAnsi="Aptos"/>
        </w:rPr>
        <w:t>jemikalier i virksomheten</w:t>
      </w:r>
    </w:p>
    <w:tbl>
      <w:tblPr>
        <w:tblStyle w:val="Tabellrutenett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533"/>
        <w:gridCol w:w="3312"/>
        <w:gridCol w:w="3335"/>
      </w:tblGrid>
      <w:tr w:rsidR="00EE3CFD" w:rsidRPr="00981EE6" w14:paraId="54F1E5E7" w14:textId="77777777" w:rsidTr="009F4388">
        <w:tc>
          <w:tcPr>
            <w:tcW w:w="3544" w:type="dxa"/>
          </w:tcPr>
          <w:p w14:paraId="1DD0540F" w14:textId="77777777" w:rsidR="00EE3CFD" w:rsidRPr="00981EE6" w:rsidRDefault="00EE3CFD">
            <w:pPr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</w:rPr>
              <w:t xml:space="preserve">Navn </w:t>
            </w:r>
          </w:p>
        </w:tc>
        <w:tc>
          <w:tcPr>
            <w:tcW w:w="3320" w:type="dxa"/>
          </w:tcPr>
          <w:p w14:paraId="5C358768" w14:textId="77777777" w:rsidR="00EE3CFD" w:rsidRPr="00981EE6" w:rsidRDefault="00EE3CFD">
            <w:pPr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</w:rPr>
              <w:t>UN-/ CAS-nummer</w:t>
            </w:r>
          </w:p>
        </w:tc>
        <w:tc>
          <w:tcPr>
            <w:tcW w:w="3342" w:type="dxa"/>
          </w:tcPr>
          <w:p w14:paraId="0C989752" w14:textId="77777777" w:rsidR="00EE3CFD" w:rsidRPr="00981EE6" w:rsidRDefault="00183569">
            <w:pPr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  <w:szCs w:val="24"/>
              </w:rPr>
              <w:t>S</w:t>
            </w:r>
            <w:r w:rsidR="00EE3CFD" w:rsidRPr="00981EE6">
              <w:rPr>
                <w:rFonts w:ascii="Aptos" w:hAnsi="Aptos"/>
                <w:b/>
                <w:szCs w:val="24"/>
              </w:rPr>
              <w:t>pesielle egenskaper som er av betydning for nødetatene</w:t>
            </w:r>
          </w:p>
        </w:tc>
      </w:tr>
      <w:tr w:rsidR="00EE3CFD" w:rsidRPr="00981EE6" w14:paraId="08A25760" w14:textId="77777777" w:rsidTr="009F4388">
        <w:tc>
          <w:tcPr>
            <w:tcW w:w="3544" w:type="dxa"/>
          </w:tcPr>
          <w:p w14:paraId="5F0DA2D6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20" w:type="dxa"/>
          </w:tcPr>
          <w:p w14:paraId="292CD65E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42" w:type="dxa"/>
          </w:tcPr>
          <w:p w14:paraId="382899D5" w14:textId="77777777" w:rsidR="00EE3CFD" w:rsidRPr="00981EE6" w:rsidRDefault="00EE3CFD">
            <w:pPr>
              <w:rPr>
                <w:rFonts w:ascii="Aptos" w:hAnsi="Aptos"/>
              </w:rPr>
            </w:pPr>
          </w:p>
        </w:tc>
      </w:tr>
      <w:tr w:rsidR="00EE3CFD" w:rsidRPr="00981EE6" w14:paraId="264C8666" w14:textId="77777777" w:rsidTr="009F4388">
        <w:tc>
          <w:tcPr>
            <w:tcW w:w="3544" w:type="dxa"/>
          </w:tcPr>
          <w:p w14:paraId="56FEACEE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20" w:type="dxa"/>
          </w:tcPr>
          <w:p w14:paraId="033D0300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42" w:type="dxa"/>
          </w:tcPr>
          <w:p w14:paraId="56A8D6FD" w14:textId="77777777" w:rsidR="00EE3CFD" w:rsidRPr="00981EE6" w:rsidRDefault="00EE3CFD">
            <w:pPr>
              <w:rPr>
                <w:rFonts w:ascii="Aptos" w:hAnsi="Aptos"/>
              </w:rPr>
            </w:pPr>
          </w:p>
        </w:tc>
      </w:tr>
      <w:tr w:rsidR="00EE3CFD" w:rsidRPr="00981EE6" w14:paraId="5476D393" w14:textId="77777777" w:rsidTr="009F4388">
        <w:tc>
          <w:tcPr>
            <w:tcW w:w="3544" w:type="dxa"/>
          </w:tcPr>
          <w:p w14:paraId="60CCC368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20" w:type="dxa"/>
          </w:tcPr>
          <w:p w14:paraId="2A714A25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42" w:type="dxa"/>
          </w:tcPr>
          <w:p w14:paraId="57362D5B" w14:textId="77777777" w:rsidR="00EE3CFD" w:rsidRPr="00981EE6" w:rsidRDefault="00EE3CFD">
            <w:pPr>
              <w:rPr>
                <w:rFonts w:ascii="Aptos" w:hAnsi="Aptos"/>
              </w:rPr>
            </w:pPr>
          </w:p>
        </w:tc>
      </w:tr>
      <w:tr w:rsidR="00EE3CFD" w:rsidRPr="00981EE6" w14:paraId="57B424C6" w14:textId="77777777" w:rsidTr="009F4388">
        <w:tc>
          <w:tcPr>
            <w:tcW w:w="3544" w:type="dxa"/>
          </w:tcPr>
          <w:p w14:paraId="6D9F8E3C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20" w:type="dxa"/>
          </w:tcPr>
          <w:p w14:paraId="1D2079DA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42" w:type="dxa"/>
          </w:tcPr>
          <w:p w14:paraId="01EF62F6" w14:textId="77777777" w:rsidR="00EE3CFD" w:rsidRPr="00981EE6" w:rsidRDefault="00EE3CFD">
            <w:pPr>
              <w:rPr>
                <w:rFonts w:ascii="Aptos" w:hAnsi="Aptos"/>
              </w:rPr>
            </w:pPr>
          </w:p>
        </w:tc>
      </w:tr>
      <w:tr w:rsidR="00EE3CFD" w:rsidRPr="00981EE6" w14:paraId="64350896" w14:textId="77777777" w:rsidTr="009F4388">
        <w:tc>
          <w:tcPr>
            <w:tcW w:w="3544" w:type="dxa"/>
          </w:tcPr>
          <w:p w14:paraId="34F39C9F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20" w:type="dxa"/>
          </w:tcPr>
          <w:p w14:paraId="00CC3E55" w14:textId="77777777" w:rsidR="00EE3CFD" w:rsidRPr="00981EE6" w:rsidRDefault="00EE3CFD">
            <w:pPr>
              <w:rPr>
                <w:rFonts w:ascii="Aptos" w:hAnsi="Aptos"/>
              </w:rPr>
            </w:pPr>
          </w:p>
        </w:tc>
        <w:tc>
          <w:tcPr>
            <w:tcW w:w="3342" w:type="dxa"/>
          </w:tcPr>
          <w:p w14:paraId="367FE9B1" w14:textId="77777777" w:rsidR="00EE3CFD" w:rsidRPr="00981EE6" w:rsidRDefault="00EE3CFD">
            <w:pPr>
              <w:rPr>
                <w:rFonts w:ascii="Aptos" w:hAnsi="Aptos"/>
              </w:rPr>
            </w:pPr>
          </w:p>
        </w:tc>
      </w:tr>
    </w:tbl>
    <w:p w14:paraId="61974D43" w14:textId="77777777" w:rsidR="00EE3CFD" w:rsidRPr="00981EE6" w:rsidRDefault="00EE3CFD">
      <w:pPr>
        <w:rPr>
          <w:rFonts w:ascii="Aptos" w:hAnsi="Aptos"/>
        </w:rPr>
      </w:pPr>
    </w:p>
    <w:p w14:paraId="047BFD54" w14:textId="77777777" w:rsidR="001919AA" w:rsidRPr="00981EE6" w:rsidRDefault="001919AA">
      <w:pPr>
        <w:rPr>
          <w:rFonts w:ascii="Aptos" w:hAnsi="Aptos"/>
        </w:rPr>
      </w:pPr>
    </w:p>
    <w:p w14:paraId="23B227E7" w14:textId="77777777" w:rsidR="00893A65" w:rsidRPr="00981EE6" w:rsidRDefault="00893A65" w:rsidP="009F4388">
      <w:pPr>
        <w:pStyle w:val="Overskrift1"/>
        <w:numPr>
          <w:ilvl w:val="0"/>
          <w:numId w:val="23"/>
        </w:numPr>
        <w:rPr>
          <w:rFonts w:ascii="Aptos" w:hAnsi="Aptos"/>
        </w:rPr>
      </w:pPr>
      <w:r w:rsidRPr="00981EE6">
        <w:rPr>
          <w:rFonts w:ascii="Aptos" w:hAnsi="Aptos"/>
        </w:rPr>
        <w:t xml:space="preserve">Relevante storulykkescenarioer ved virksomheten </w:t>
      </w: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134"/>
        <w:gridCol w:w="5528"/>
      </w:tblGrid>
      <w:tr w:rsidR="00893A65" w:rsidRPr="00981EE6" w14:paraId="0D3AC5A0" w14:textId="77777777" w:rsidTr="009F4388">
        <w:trPr>
          <w:cantSplit/>
          <w:trHeight w:val="315"/>
        </w:trPr>
        <w:tc>
          <w:tcPr>
            <w:tcW w:w="3544" w:type="dxa"/>
            <w:vMerge w:val="restart"/>
            <w:shd w:val="clear" w:color="auto" w:fill="E8F2EE" w:themeFill="accent3" w:themeFillTint="33"/>
          </w:tcPr>
          <w:p w14:paraId="04B19F17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  <w:p w14:paraId="2D30E47D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</w:rPr>
              <w:t>Beskriv identifiserte storulykkescenarioer:</w:t>
            </w:r>
          </w:p>
          <w:p w14:paraId="47BA4C8D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  <w:p w14:paraId="51179F74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134" w:type="dxa"/>
            <w:shd w:val="clear" w:color="0000FF" w:fill="auto"/>
          </w:tcPr>
          <w:p w14:paraId="124D0401" w14:textId="77777777" w:rsidR="00893A65" w:rsidRPr="00981EE6" w:rsidRDefault="00893A65" w:rsidP="001D2244">
            <w:pPr>
              <w:pStyle w:val="NormalWeb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  <w:r w:rsidRPr="00981EE6">
              <w:rPr>
                <w:rFonts w:ascii="Aptos" w:eastAsiaTheme="minorEastAsia" w:hAnsi="Aptos" w:cstheme="minorBidi"/>
                <w:sz w:val="22"/>
                <w:szCs w:val="22"/>
              </w:rPr>
              <w:t>Scenario 1</w:t>
            </w:r>
          </w:p>
        </w:tc>
        <w:tc>
          <w:tcPr>
            <w:tcW w:w="5528" w:type="dxa"/>
            <w:shd w:val="clear" w:color="0000FF" w:fill="auto"/>
          </w:tcPr>
          <w:p w14:paraId="2F9F4C31" w14:textId="77777777" w:rsidR="00893A65" w:rsidRPr="00981EE6" w:rsidRDefault="00893A65" w:rsidP="001D2244">
            <w:pPr>
              <w:pStyle w:val="NormalWeb"/>
              <w:ind w:left="214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</w:p>
        </w:tc>
      </w:tr>
      <w:tr w:rsidR="00893A65" w:rsidRPr="00981EE6" w14:paraId="3759291B" w14:textId="77777777" w:rsidTr="009F4388">
        <w:trPr>
          <w:cantSplit/>
          <w:trHeight w:val="315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22BC4C17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134" w:type="dxa"/>
            <w:shd w:val="clear" w:color="0000FF" w:fill="auto"/>
          </w:tcPr>
          <w:p w14:paraId="2CBFD457" w14:textId="77777777" w:rsidR="00893A65" w:rsidRPr="00981EE6" w:rsidRDefault="00893A65" w:rsidP="001D2244">
            <w:pPr>
              <w:rPr>
                <w:rFonts w:ascii="Aptos" w:hAnsi="Aptos"/>
              </w:rPr>
            </w:pPr>
            <w:r w:rsidRPr="00981EE6">
              <w:rPr>
                <w:rFonts w:ascii="Aptos" w:eastAsiaTheme="minorEastAsia" w:hAnsi="Aptos" w:cstheme="minorBidi"/>
                <w:sz w:val="22"/>
                <w:szCs w:val="22"/>
              </w:rPr>
              <w:t>Scenario 2</w:t>
            </w:r>
          </w:p>
        </w:tc>
        <w:tc>
          <w:tcPr>
            <w:tcW w:w="5528" w:type="dxa"/>
            <w:shd w:val="clear" w:color="0000FF" w:fill="auto"/>
          </w:tcPr>
          <w:p w14:paraId="5641DA1B" w14:textId="77777777" w:rsidR="00893A65" w:rsidRPr="00981EE6" w:rsidRDefault="00893A65" w:rsidP="001D2244">
            <w:pPr>
              <w:pStyle w:val="NormalWeb"/>
              <w:ind w:left="214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</w:p>
        </w:tc>
      </w:tr>
      <w:tr w:rsidR="00893A65" w:rsidRPr="00981EE6" w14:paraId="08BE2BF1" w14:textId="77777777" w:rsidTr="009F4388">
        <w:trPr>
          <w:cantSplit/>
          <w:trHeight w:val="315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728ACED7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134" w:type="dxa"/>
            <w:shd w:val="clear" w:color="0000FF" w:fill="auto"/>
          </w:tcPr>
          <w:p w14:paraId="522E0CBC" w14:textId="77777777" w:rsidR="00893A65" w:rsidRPr="00981EE6" w:rsidRDefault="00893A65" w:rsidP="001D2244">
            <w:pPr>
              <w:rPr>
                <w:rFonts w:ascii="Aptos" w:hAnsi="Aptos"/>
              </w:rPr>
            </w:pPr>
            <w:r w:rsidRPr="00981EE6">
              <w:rPr>
                <w:rFonts w:ascii="Aptos" w:eastAsiaTheme="minorEastAsia" w:hAnsi="Aptos" w:cstheme="minorBidi"/>
                <w:sz w:val="22"/>
                <w:szCs w:val="22"/>
              </w:rPr>
              <w:t>Scenario 3</w:t>
            </w:r>
          </w:p>
        </w:tc>
        <w:tc>
          <w:tcPr>
            <w:tcW w:w="5528" w:type="dxa"/>
            <w:shd w:val="clear" w:color="0000FF" w:fill="auto"/>
          </w:tcPr>
          <w:p w14:paraId="4BAB613D" w14:textId="77777777" w:rsidR="00893A65" w:rsidRPr="00981EE6" w:rsidRDefault="00893A65" w:rsidP="001D2244">
            <w:pPr>
              <w:pStyle w:val="NormalWeb"/>
              <w:ind w:left="214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</w:p>
        </w:tc>
      </w:tr>
      <w:tr w:rsidR="00893A65" w:rsidRPr="00981EE6" w14:paraId="79167788" w14:textId="77777777" w:rsidTr="009F4388">
        <w:trPr>
          <w:cantSplit/>
          <w:trHeight w:val="315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02A87AAC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134" w:type="dxa"/>
            <w:shd w:val="clear" w:color="0000FF" w:fill="auto"/>
          </w:tcPr>
          <w:p w14:paraId="1476BBDB" w14:textId="77777777" w:rsidR="00893A65" w:rsidRPr="00981EE6" w:rsidRDefault="00893A65" w:rsidP="001D2244">
            <w:pPr>
              <w:rPr>
                <w:rFonts w:ascii="Aptos" w:hAnsi="Aptos"/>
              </w:rPr>
            </w:pPr>
            <w:r w:rsidRPr="00981EE6">
              <w:rPr>
                <w:rFonts w:ascii="Aptos" w:eastAsiaTheme="minorEastAsia" w:hAnsi="Aptos" w:cstheme="minorBidi"/>
                <w:sz w:val="22"/>
                <w:szCs w:val="22"/>
              </w:rPr>
              <w:t>Scenario 4</w:t>
            </w:r>
          </w:p>
        </w:tc>
        <w:tc>
          <w:tcPr>
            <w:tcW w:w="5528" w:type="dxa"/>
            <w:shd w:val="clear" w:color="0000FF" w:fill="auto"/>
          </w:tcPr>
          <w:p w14:paraId="2A1169D9" w14:textId="77777777" w:rsidR="00893A65" w:rsidRPr="00981EE6" w:rsidRDefault="00893A65" w:rsidP="001D2244">
            <w:pPr>
              <w:pStyle w:val="NormalWeb"/>
              <w:ind w:left="214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</w:p>
        </w:tc>
      </w:tr>
      <w:tr w:rsidR="00893A65" w:rsidRPr="00981EE6" w14:paraId="446A9837" w14:textId="77777777" w:rsidTr="009F4388">
        <w:trPr>
          <w:cantSplit/>
          <w:trHeight w:val="315"/>
        </w:trPr>
        <w:tc>
          <w:tcPr>
            <w:tcW w:w="3544" w:type="dxa"/>
            <w:vMerge/>
            <w:shd w:val="clear" w:color="auto" w:fill="E8F2EE" w:themeFill="accent3" w:themeFillTint="33"/>
          </w:tcPr>
          <w:p w14:paraId="6DF4841B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1134" w:type="dxa"/>
            <w:shd w:val="clear" w:color="0000FF" w:fill="auto"/>
          </w:tcPr>
          <w:p w14:paraId="587CE8A2" w14:textId="77777777" w:rsidR="00893A65" w:rsidRPr="00981EE6" w:rsidRDefault="00893A65" w:rsidP="001D2244">
            <w:pPr>
              <w:rPr>
                <w:rFonts w:ascii="Aptos" w:hAnsi="Aptos"/>
              </w:rPr>
            </w:pPr>
            <w:r w:rsidRPr="00981EE6">
              <w:rPr>
                <w:rFonts w:ascii="Aptos" w:eastAsiaTheme="minorEastAsia" w:hAnsi="Aptos" w:cstheme="minorBidi"/>
                <w:sz w:val="22"/>
                <w:szCs w:val="22"/>
              </w:rPr>
              <w:t>Scenario 5</w:t>
            </w:r>
          </w:p>
        </w:tc>
        <w:tc>
          <w:tcPr>
            <w:tcW w:w="5528" w:type="dxa"/>
            <w:shd w:val="clear" w:color="0000FF" w:fill="auto"/>
          </w:tcPr>
          <w:p w14:paraId="4AF56D30" w14:textId="77777777" w:rsidR="00893A65" w:rsidRPr="00981EE6" w:rsidRDefault="00893A65" w:rsidP="001D2244">
            <w:pPr>
              <w:pStyle w:val="NormalWeb"/>
              <w:ind w:left="214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</w:p>
        </w:tc>
      </w:tr>
    </w:tbl>
    <w:p w14:paraId="485E3E49" w14:textId="77777777" w:rsidR="00893A65" w:rsidRPr="00981EE6" w:rsidRDefault="00893A65">
      <w:pPr>
        <w:rPr>
          <w:rFonts w:ascii="Aptos" w:hAnsi="Aptos"/>
        </w:rPr>
      </w:pPr>
    </w:p>
    <w:p w14:paraId="62885B39" w14:textId="77777777" w:rsidR="001919AA" w:rsidRPr="00981EE6" w:rsidRDefault="001919AA" w:rsidP="009F4388">
      <w:pPr>
        <w:pStyle w:val="Overskrift1"/>
        <w:numPr>
          <w:ilvl w:val="0"/>
          <w:numId w:val="23"/>
        </w:numPr>
        <w:rPr>
          <w:rFonts w:ascii="Aptos" w:hAnsi="Aptos"/>
        </w:rPr>
      </w:pPr>
      <w:r w:rsidRPr="00981EE6">
        <w:rPr>
          <w:rFonts w:ascii="Aptos" w:hAnsi="Aptos"/>
        </w:rPr>
        <w:t>Nærområdet og allmennheten</w:t>
      </w: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893A65" w:rsidRPr="00981EE6" w14:paraId="048CEA51" w14:textId="77777777" w:rsidTr="009F4388">
        <w:trPr>
          <w:cantSplit/>
          <w:trHeight w:val="315"/>
        </w:trPr>
        <w:tc>
          <w:tcPr>
            <w:tcW w:w="3544" w:type="dxa"/>
            <w:shd w:val="clear" w:color="auto" w:fill="E8F2EE" w:themeFill="accent3" w:themeFillTint="33"/>
          </w:tcPr>
          <w:p w14:paraId="24207858" w14:textId="77777777" w:rsidR="00893A65" w:rsidRPr="00981EE6" w:rsidRDefault="00893A65" w:rsidP="001D224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Beskriv kort nærområdet og behov for informasjon og evakuering ved en eventuell hendelse. </w:t>
            </w:r>
          </w:p>
          <w:p w14:paraId="0CB58B42" w14:textId="77777777" w:rsidR="00893A65" w:rsidRPr="00981EE6" w:rsidRDefault="00893A65" w:rsidP="001D2244">
            <w:pPr>
              <w:spacing w:before="40" w:after="40"/>
              <w:rPr>
                <w:rFonts w:ascii="Aptos" w:hAnsi="Aptos"/>
                <w:b/>
              </w:rPr>
            </w:pPr>
          </w:p>
        </w:tc>
        <w:tc>
          <w:tcPr>
            <w:tcW w:w="6662" w:type="dxa"/>
            <w:shd w:val="clear" w:color="0000FF" w:fill="auto"/>
          </w:tcPr>
          <w:p w14:paraId="2BAC1ACD" w14:textId="77777777" w:rsidR="00893A65" w:rsidRPr="00981EE6" w:rsidRDefault="00893A65" w:rsidP="001D2244">
            <w:pPr>
              <w:pStyle w:val="NormalWeb"/>
              <w:ind w:left="214"/>
              <w:jc w:val="left"/>
              <w:rPr>
                <w:rFonts w:ascii="Aptos" w:eastAsiaTheme="minorEastAsia" w:hAnsi="Aptos" w:cstheme="minorBidi"/>
                <w:sz w:val="22"/>
                <w:szCs w:val="22"/>
              </w:rPr>
            </w:pPr>
          </w:p>
        </w:tc>
      </w:tr>
    </w:tbl>
    <w:p w14:paraId="2D05CF9D" w14:textId="77777777" w:rsidR="007E4741" w:rsidRPr="00981EE6" w:rsidRDefault="00CD5354" w:rsidP="009F4388">
      <w:pPr>
        <w:pStyle w:val="Overskrift1"/>
        <w:numPr>
          <w:ilvl w:val="0"/>
          <w:numId w:val="23"/>
        </w:numPr>
        <w:rPr>
          <w:rFonts w:ascii="Aptos" w:hAnsi="Aptos"/>
        </w:rPr>
      </w:pPr>
      <w:r w:rsidRPr="00981EE6">
        <w:rPr>
          <w:rFonts w:ascii="Aptos" w:hAnsi="Aptos"/>
        </w:rPr>
        <w:t>Annen v</w:t>
      </w:r>
      <w:r w:rsidR="00893A65" w:rsidRPr="00981EE6">
        <w:rPr>
          <w:rFonts w:ascii="Aptos" w:hAnsi="Aptos"/>
        </w:rPr>
        <w:t xml:space="preserve">iktig informasjon for nødetatene og kommunene </w:t>
      </w: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6A3422" w:rsidRPr="00981EE6" w14:paraId="3ED70288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52FA77A0" w14:textId="77777777" w:rsidR="006A3422" w:rsidRPr="00981EE6" w:rsidRDefault="006A3422" w:rsidP="001D2244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Beskrivelse av virksomhetens system for varsling (hva slags utstyr, metode for varsling, osv.) </w:t>
            </w:r>
          </w:p>
          <w:p w14:paraId="6DCC1ACD" w14:textId="77777777" w:rsidR="006A3422" w:rsidRPr="00981EE6" w:rsidRDefault="006A3422" w:rsidP="001D2244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</w:p>
        </w:tc>
        <w:tc>
          <w:tcPr>
            <w:tcW w:w="6662" w:type="dxa"/>
            <w:shd w:val="clear" w:color="auto" w:fill="FFFFFF" w:themeFill="background1"/>
          </w:tcPr>
          <w:p w14:paraId="4A2D16F8" w14:textId="77777777" w:rsidR="006A3422" w:rsidRPr="00981EE6" w:rsidRDefault="006A3422" w:rsidP="006A3422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</w:p>
        </w:tc>
      </w:tr>
      <w:tr w:rsidR="006A3422" w:rsidRPr="00981EE6" w14:paraId="420AC6C5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5988FE76" w14:textId="77777777" w:rsidR="006A3422" w:rsidRPr="00981EE6" w:rsidRDefault="006A3422" w:rsidP="001D224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Beskrivelse av virksomhetens system for overvåking (kameraovervåking, bruk av vaktselskap, fjernstyring av anlegg osv.) </w:t>
            </w:r>
          </w:p>
          <w:p w14:paraId="7796D3A6" w14:textId="77777777" w:rsidR="006A3422" w:rsidRPr="00981EE6" w:rsidRDefault="006A3422" w:rsidP="001D2244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</w:p>
        </w:tc>
        <w:tc>
          <w:tcPr>
            <w:tcW w:w="6662" w:type="dxa"/>
          </w:tcPr>
          <w:p w14:paraId="70427EE3" w14:textId="77777777" w:rsidR="006A3422" w:rsidRPr="00981EE6" w:rsidRDefault="006A3422" w:rsidP="001D2244">
            <w:pPr>
              <w:spacing w:before="120"/>
              <w:rPr>
                <w:rFonts w:ascii="Aptos" w:hAnsi="Aptos"/>
                <w:szCs w:val="24"/>
              </w:rPr>
            </w:pPr>
          </w:p>
        </w:tc>
      </w:tr>
      <w:tr w:rsidR="00DF2013" w:rsidRPr="00981EE6" w14:paraId="402F2252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32785A98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lastRenderedPageBreak/>
              <w:t xml:space="preserve">Adkomstveier for nødetatene (beskrivelse og henvisning til kart, se vedlegg 1) </w:t>
            </w:r>
          </w:p>
          <w:p w14:paraId="4E3849B1" w14:textId="77777777" w:rsidR="00DF2013" w:rsidRPr="00981EE6" w:rsidRDefault="00DF2013" w:rsidP="00E02CF6">
            <w:pPr>
              <w:spacing w:before="120"/>
              <w:ind w:left="113"/>
              <w:rPr>
                <w:rFonts w:ascii="Aptos" w:hAnsi="Aptos"/>
                <w:b/>
                <w:szCs w:val="24"/>
              </w:rPr>
            </w:pPr>
          </w:p>
        </w:tc>
        <w:tc>
          <w:tcPr>
            <w:tcW w:w="6662" w:type="dxa"/>
          </w:tcPr>
          <w:p w14:paraId="606FE849" w14:textId="77777777" w:rsidR="00DF2013" w:rsidRPr="00981EE6" w:rsidRDefault="00DF2013">
            <w:pPr>
              <w:spacing w:before="120"/>
              <w:rPr>
                <w:rFonts w:ascii="Aptos" w:hAnsi="Aptos"/>
                <w:szCs w:val="24"/>
              </w:rPr>
            </w:pPr>
          </w:p>
        </w:tc>
      </w:tr>
      <w:tr w:rsidR="00BA4F6E" w:rsidRPr="00981EE6" w14:paraId="147E4126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6B44698C" w14:textId="77777777" w:rsidR="00BA4F6E" w:rsidRPr="00981EE6" w:rsidRDefault="00BA4F6E" w:rsidP="00BA4F6E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Beskriv evt. forhåndsdefinert møteplass </w:t>
            </w:r>
            <w:r w:rsidR="003A1A79" w:rsidRPr="00981EE6">
              <w:rPr>
                <w:rFonts w:ascii="Aptos" w:hAnsi="Aptos"/>
                <w:b/>
                <w:bCs/>
                <w:sz w:val="23"/>
                <w:szCs w:val="23"/>
              </w:rPr>
              <w:t>for</w:t>
            </w: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 nødetatene (innsatsleder / kommandoplass (ILKO), møte med kjentmann, </w:t>
            </w:r>
            <w:r w:rsidR="003A1A79"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evt. nøkkelsafe, </w:t>
            </w: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>ref. vedlegg 1).</w:t>
            </w:r>
          </w:p>
          <w:p w14:paraId="3A91FDD2" w14:textId="77777777" w:rsidR="00BA4F6E" w:rsidRPr="00981EE6" w:rsidRDefault="00BA4F6E" w:rsidP="008C7B14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</w:p>
        </w:tc>
        <w:tc>
          <w:tcPr>
            <w:tcW w:w="6662" w:type="dxa"/>
          </w:tcPr>
          <w:p w14:paraId="0DC332BD" w14:textId="77777777" w:rsidR="00BA4F6E" w:rsidRPr="00981EE6" w:rsidRDefault="00BA4F6E" w:rsidP="00387DF5">
            <w:pPr>
              <w:spacing w:before="120"/>
              <w:rPr>
                <w:rFonts w:ascii="Aptos" w:hAnsi="Aptos"/>
                <w:szCs w:val="24"/>
              </w:rPr>
            </w:pPr>
          </w:p>
        </w:tc>
      </w:tr>
      <w:tr w:rsidR="006A3422" w:rsidRPr="00981EE6" w14:paraId="5F36A91B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4A960308" w14:textId="77777777" w:rsidR="006A3422" w:rsidRPr="00981EE6" w:rsidRDefault="006A3422" w:rsidP="006A3422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Særskilt verneutstyr som må medbringes (for eksempel </w:t>
            </w:r>
            <w:proofErr w:type="spellStart"/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>overtrekksdrakt</w:t>
            </w:r>
            <w:proofErr w:type="spellEnd"/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, kjemikaliedrakt, åndedrettsvern osv.). </w:t>
            </w:r>
          </w:p>
          <w:p w14:paraId="77FF1488" w14:textId="77777777" w:rsidR="006A3422" w:rsidRPr="00981EE6" w:rsidRDefault="006A3422" w:rsidP="00BA4F6E">
            <w:pPr>
              <w:pStyle w:val="Default"/>
              <w:rPr>
                <w:rFonts w:ascii="Aptos" w:hAnsi="Aptos"/>
                <w:b/>
                <w:bCs/>
                <w:sz w:val="23"/>
                <w:szCs w:val="23"/>
              </w:rPr>
            </w:pPr>
          </w:p>
        </w:tc>
        <w:tc>
          <w:tcPr>
            <w:tcW w:w="6662" w:type="dxa"/>
          </w:tcPr>
          <w:p w14:paraId="0FC3A251" w14:textId="77777777" w:rsidR="006A3422" w:rsidRPr="00981EE6" w:rsidRDefault="006A3422" w:rsidP="00387DF5">
            <w:pPr>
              <w:spacing w:before="120"/>
              <w:rPr>
                <w:rFonts w:ascii="Aptos" w:hAnsi="Aptos"/>
                <w:szCs w:val="24"/>
              </w:rPr>
            </w:pPr>
          </w:p>
        </w:tc>
      </w:tr>
      <w:tr w:rsidR="00DF2013" w:rsidRPr="00981EE6" w14:paraId="275E3098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4F026D0A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Samarbeid om beredskapstiltak med andre virksomheter (for eksempel RFGA, samarbeid i industripark, </w:t>
            </w:r>
            <w:r w:rsidR="007A03A3"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nærliggende dominovirksomhet </w:t>
            </w: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osv.) </w:t>
            </w:r>
          </w:p>
          <w:p w14:paraId="2B1DF89E" w14:textId="77777777" w:rsidR="00DF2013" w:rsidRPr="00981EE6" w:rsidRDefault="00DF2013" w:rsidP="00E02CF6">
            <w:pPr>
              <w:spacing w:before="120"/>
              <w:ind w:left="113"/>
              <w:rPr>
                <w:rFonts w:ascii="Aptos" w:hAnsi="Aptos"/>
                <w:b/>
                <w:szCs w:val="24"/>
              </w:rPr>
            </w:pPr>
          </w:p>
        </w:tc>
        <w:tc>
          <w:tcPr>
            <w:tcW w:w="6662" w:type="dxa"/>
          </w:tcPr>
          <w:p w14:paraId="37D79306" w14:textId="77777777" w:rsidR="00DF2013" w:rsidRPr="00981EE6" w:rsidRDefault="00DF2013" w:rsidP="00387DF5">
            <w:pPr>
              <w:spacing w:before="120"/>
              <w:rPr>
                <w:rFonts w:ascii="Aptos" w:hAnsi="Aptos"/>
                <w:szCs w:val="24"/>
              </w:rPr>
            </w:pPr>
          </w:p>
          <w:p w14:paraId="64302DE9" w14:textId="77777777" w:rsidR="00E02CF6" w:rsidRPr="00981EE6" w:rsidRDefault="00E02CF6" w:rsidP="00387DF5">
            <w:pPr>
              <w:spacing w:before="120"/>
              <w:rPr>
                <w:rFonts w:ascii="Aptos" w:hAnsi="Aptos"/>
                <w:szCs w:val="24"/>
              </w:rPr>
            </w:pPr>
          </w:p>
        </w:tc>
      </w:tr>
      <w:tr w:rsidR="00DF2013" w:rsidRPr="00981EE6" w14:paraId="49BDCC1A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637AEEBD" w14:textId="77777777" w:rsidR="00DF2013" w:rsidRPr="00981EE6" w:rsidRDefault="008C7B14" w:rsidP="009F4388">
            <w:pPr>
              <w:pStyle w:val="Default"/>
              <w:rPr>
                <w:rFonts w:ascii="Aptos" w:hAnsi="Aptos"/>
                <w:b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Andre </w:t>
            </w:r>
            <w:r w:rsidR="006E7BA6"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opplysninger </w:t>
            </w: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>som er viktig for nødetatenes planlegging av innsats</w:t>
            </w:r>
            <w:r w:rsidR="003D3774"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 (for eksempel hvordan vindretning observeres</w:t>
            </w:r>
            <w:r w:rsidR="00DF2AE9" w:rsidRPr="00981EE6">
              <w:rPr>
                <w:rFonts w:ascii="Aptos" w:hAnsi="Aptos"/>
                <w:b/>
                <w:bCs/>
                <w:sz w:val="23"/>
                <w:szCs w:val="23"/>
              </w:rPr>
              <w:t>, evt. behov for ex-samband</w:t>
            </w:r>
            <w:r w:rsidR="003D3774" w:rsidRPr="00981EE6">
              <w:rPr>
                <w:rFonts w:ascii="Aptos" w:hAnsi="Aptos"/>
                <w:b/>
                <w:bCs/>
                <w:sz w:val="23"/>
                <w:szCs w:val="23"/>
              </w:rPr>
              <w:t>)</w:t>
            </w: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. </w:t>
            </w:r>
          </w:p>
        </w:tc>
        <w:tc>
          <w:tcPr>
            <w:tcW w:w="6662" w:type="dxa"/>
          </w:tcPr>
          <w:p w14:paraId="7E25B959" w14:textId="77777777" w:rsidR="00DF2013" w:rsidRPr="00981EE6" w:rsidRDefault="00DF2013" w:rsidP="00387DF5">
            <w:pPr>
              <w:spacing w:before="120"/>
              <w:rPr>
                <w:rFonts w:ascii="Aptos" w:hAnsi="Aptos"/>
                <w:szCs w:val="24"/>
              </w:rPr>
            </w:pPr>
          </w:p>
          <w:p w14:paraId="084492BB" w14:textId="77777777" w:rsidR="00E02CF6" w:rsidRPr="00981EE6" w:rsidRDefault="00E02CF6" w:rsidP="00387DF5">
            <w:pPr>
              <w:spacing w:before="120"/>
              <w:rPr>
                <w:rFonts w:ascii="Aptos" w:hAnsi="Aptos"/>
                <w:szCs w:val="24"/>
              </w:rPr>
            </w:pPr>
          </w:p>
        </w:tc>
      </w:tr>
    </w:tbl>
    <w:p w14:paraId="114BD5D1" w14:textId="77777777" w:rsidR="00EE3CFD" w:rsidRPr="00981EE6" w:rsidRDefault="00EE3CFD">
      <w:pPr>
        <w:rPr>
          <w:rFonts w:ascii="Aptos" w:hAnsi="Aptos"/>
        </w:rPr>
      </w:pPr>
    </w:p>
    <w:p w14:paraId="25567AA2" w14:textId="77777777" w:rsidR="00EE3CFD" w:rsidRPr="00981EE6" w:rsidRDefault="00EE3CFD">
      <w:pPr>
        <w:rPr>
          <w:rFonts w:ascii="Aptos" w:hAnsi="Aptos"/>
          <w:b/>
          <w:szCs w:val="24"/>
        </w:rPr>
      </w:pPr>
    </w:p>
    <w:p w14:paraId="01AB6C2D" w14:textId="77777777" w:rsidR="00EE3CFD" w:rsidRPr="00981EE6" w:rsidRDefault="00EE3CFD">
      <w:pPr>
        <w:rPr>
          <w:rFonts w:ascii="Aptos" w:hAnsi="Aptos"/>
          <w:b/>
          <w:szCs w:val="24"/>
        </w:rPr>
      </w:pPr>
    </w:p>
    <w:p w14:paraId="2861AD3A" w14:textId="77777777" w:rsidR="00EE3CFD" w:rsidRPr="00981EE6" w:rsidRDefault="00EE3CFD">
      <w:pPr>
        <w:rPr>
          <w:rFonts w:ascii="Aptos" w:hAnsi="Aptos"/>
          <w:b/>
          <w:szCs w:val="24"/>
        </w:rPr>
      </w:pPr>
      <w:r w:rsidRPr="00981EE6">
        <w:rPr>
          <w:rFonts w:ascii="Aptos" w:hAnsi="Aptos"/>
          <w:b/>
          <w:szCs w:val="24"/>
        </w:rPr>
        <w:br w:type="page"/>
      </w:r>
    </w:p>
    <w:p w14:paraId="463F4A5C" w14:textId="77777777" w:rsidR="00EE3CFD" w:rsidRPr="00981EE6" w:rsidRDefault="00EE3CFD">
      <w:pPr>
        <w:rPr>
          <w:rFonts w:ascii="Aptos" w:hAnsi="Aptos"/>
        </w:rPr>
      </w:pPr>
      <w:r w:rsidRPr="00981EE6">
        <w:rPr>
          <w:rFonts w:ascii="Aptos" w:hAnsi="Aptos"/>
          <w:b/>
          <w:szCs w:val="24"/>
        </w:rPr>
        <w:lastRenderedPageBreak/>
        <w:t>VEDLEGG</w:t>
      </w:r>
      <w:r w:rsidRPr="00981EE6">
        <w:rPr>
          <w:rFonts w:ascii="Aptos" w:hAnsi="Aptos"/>
        </w:rPr>
        <w:t xml:space="preserve"> </w:t>
      </w: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8C7B14" w:rsidRPr="00981EE6" w14:paraId="44051AB1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0514966C" w14:textId="77777777" w:rsidR="008C7B14" w:rsidRPr="00981EE6" w:rsidRDefault="008C7B14" w:rsidP="008C7B14">
            <w:pPr>
              <w:pStyle w:val="Default"/>
              <w:rPr>
                <w:rFonts w:ascii="Aptos" w:hAnsi="Aptos"/>
                <w:color w:val="auto"/>
              </w:rPr>
            </w:pPr>
          </w:p>
          <w:p w14:paraId="01DB6F66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1. Kart/ plan over området som viser: </w:t>
            </w:r>
          </w:p>
          <w:p w14:paraId="5A4D5E71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662" w:type="dxa"/>
          </w:tcPr>
          <w:p w14:paraId="652CEC58" w14:textId="77777777" w:rsidR="008C7B14" w:rsidRPr="00981EE6" w:rsidRDefault="008C7B14" w:rsidP="008C7B14">
            <w:pPr>
              <w:pStyle w:val="Default"/>
              <w:rPr>
                <w:rFonts w:ascii="Aptos" w:hAnsi="Aptos"/>
                <w:color w:val="auto"/>
              </w:rPr>
            </w:pPr>
          </w:p>
          <w:p w14:paraId="0773CDE7" w14:textId="77777777" w:rsidR="00C9312F" w:rsidRPr="00981EE6" w:rsidRDefault="00CD5354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>Hovedatkomst</w:t>
            </w:r>
            <w:r w:rsidR="008C7B14" w:rsidRPr="00981EE6">
              <w:rPr>
                <w:rFonts w:ascii="Aptos" w:hAnsi="Aptos"/>
                <w:sz w:val="22"/>
                <w:szCs w:val="22"/>
              </w:rPr>
              <w:t xml:space="preserve"> og eventuell alternativ adkomst</w:t>
            </w:r>
          </w:p>
          <w:p w14:paraId="00AED9E8" w14:textId="77777777" w:rsidR="008C7B14" w:rsidRPr="00981EE6" w:rsidRDefault="00C9312F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>Oppmøteplass og eventuelle alternative oppmøteplasser</w:t>
            </w:r>
            <w:r w:rsidR="008C7B14" w:rsidRPr="00981EE6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4EEA5B98" w14:textId="77777777" w:rsidR="008C7B14" w:rsidRPr="00981EE6" w:rsidRDefault="008C7B14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 xml:space="preserve">Bygninger og hovedporter </w:t>
            </w:r>
          </w:p>
          <w:p w14:paraId="0FC8A68C" w14:textId="77777777" w:rsidR="008C7B14" w:rsidRPr="00981EE6" w:rsidRDefault="008C7B14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 xml:space="preserve">ILKO (innsatsleder/ kommandoplass) </w:t>
            </w:r>
          </w:p>
          <w:p w14:paraId="1FA9FD03" w14:textId="77777777" w:rsidR="008C7B14" w:rsidRPr="00981EE6" w:rsidRDefault="008C7B14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 xml:space="preserve">Områder som evt. </w:t>
            </w:r>
            <w:r w:rsidR="00E803A9" w:rsidRPr="00981EE6">
              <w:rPr>
                <w:rFonts w:ascii="Aptos" w:hAnsi="Aptos"/>
                <w:sz w:val="22"/>
                <w:szCs w:val="22"/>
              </w:rPr>
              <w:t xml:space="preserve">kan </w:t>
            </w:r>
            <w:r w:rsidR="0089732D" w:rsidRPr="00981EE6">
              <w:rPr>
                <w:rFonts w:ascii="Aptos" w:hAnsi="Aptos"/>
                <w:sz w:val="22"/>
                <w:szCs w:val="22"/>
              </w:rPr>
              <w:t>k</w:t>
            </w:r>
            <w:r w:rsidRPr="00981EE6">
              <w:rPr>
                <w:rFonts w:ascii="Aptos" w:hAnsi="Aptos"/>
                <w:sz w:val="22"/>
                <w:szCs w:val="22"/>
              </w:rPr>
              <w:t xml:space="preserve">reve evakuering </w:t>
            </w:r>
          </w:p>
          <w:p w14:paraId="575C1FC0" w14:textId="77777777" w:rsidR="008C7B14" w:rsidRPr="00981EE6" w:rsidRDefault="00B471C9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>Områder hvor det lagres eller benyttes farlige kjemikalier og o</w:t>
            </w:r>
            <w:r w:rsidR="008C7B14" w:rsidRPr="00981EE6">
              <w:rPr>
                <w:rFonts w:ascii="Aptos" w:hAnsi="Aptos"/>
                <w:sz w:val="22"/>
                <w:szCs w:val="22"/>
              </w:rPr>
              <w:t xml:space="preserve">mråder med </w:t>
            </w:r>
            <w:r w:rsidRPr="00981EE6">
              <w:rPr>
                <w:rFonts w:ascii="Aptos" w:hAnsi="Aptos"/>
                <w:sz w:val="22"/>
                <w:szCs w:val="22"/>
              </w:rPr>
              <w:t xml:space="preserve">andre </w:t>
            </w:r>
            <w:r w:rsidR="008C7B14" w:rsidRPr="00981EE6">
              <w:rPr>
                <w:rFonts w:ascii="Aptos" w:hAnsi="Aptos"/>
                <w:sz w:val="22"/>
                <w:szCs w:val="22"/>
              </w:rPr>
              <w:t>spesielle farer</w:t>
            </w:r>
          </w:p>
          <w:p w14:paraId="043AE36B" w14:textId="77777777" w:rsidR="003D3774" w:rsidRPr="00981EE6" w:rsidRDefault="003D3774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proofErr w:type="spellStart"/>
            <w:r w:rsidRPr="00981EE6">
              <w:rPr>
                <w:rFonts w:ascii="Aptos" w:hAnsi="Aptos"/>
                <w:sz w:val="22"/>
                <w:szCs w:val="22"/>
              </w:rPr>
              <w:t>Brannvannsuttak</w:t>
            </w:r>
            <w:proofErr w:type="spellEnd"/>
          </w:p>
          <w:p w14:paraId="62332B1A" w14:textId="77777777" w:rsidR="00B471C9" w:rsidRPr="00981EE6" w:rsidRDefault="00B471C9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>Lokalisering av særskilt viktig beredskapsutstyr som for eksempel skum, lenser</w:t>
            </w:r>
          </w:p>
          <w:p w14:paraId="60097D3A" w14:textId="77777777" w:rsidR="00632E31" w:rsidRPr="00981EE6" w:rsidRDefault="00632E31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>Helikopterlandingsplass</w:t>
            </w:r>
          </w:p>
          <w:p w14:paraId="671612C7" w14:textId="77777777" w:rsidR="00C9312F" w:rsidRPr="00981EE6" w:rsidRDefault="00C9312F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>Høyspentlinjer og høyspentanlegg</w:t>
            </w:r>
          </w:p>
          <w:p w14:paraId="54DB4E08" w14:textId="77777777" w:rsidR="008C7B14" w:rsidRPr="00981EE6" w:rsidRDefault="008C7B14" w:rsidP="008C7B14">
            <w:pPr>
              <w:pStyle w:val="Default"/>
              <w:numPr>
                <w:ilvl w:val="0"/>
                <w:numId w:val="21"/>
              </w:numPr>
              <w:rPr>
                <w:rFonts w:ascii="Aptos" w:hAnsi="Aptos"/>
                <w:sz w:val="22"/>
                <w:szCs w:val="22"/>
              </w:rPr>
            </w:pPr>
            <w:r w:rsidRPr="00981EE6">
              <w:rPr>
                <w:rFonts w:ascii="Aptos" w:hAnsi="Aptos"/>
                <w:sz w:val="22"/>
                <w:szCs w:val="22"/>
              </w:rPr>
              <w:t xml:space="preserve">Annet </w:t>
            </w:r>
          </w:p>
          <w:p w14:paraId="7C4D7EC4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</w:tr>
      <w:tr w:rsidR="008C7B14" w:rsidRPr="00981EE6" w14:paraId="0D28D951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12DDCAF3" w14:textId="77777777" w:rsidR="008C7B14" w:rsidRPr="00981EE6" w:rsidRDefault="008C7B14" w:rsidP="008C7B14">
            <w:pPr>
              <w:pStyle w:val="Default"/>
              <w:rPr>
                <w:rFonts w:ascii="Aptos" w:hAnsi="Aptos"/>
                <w:color w:val="auto"/>
              </w:rPr>
            </w:pPr>
          </w:p>
          <w:p w14:paraId="61BF8D2A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b/>
                <w:bCs/>
                <w:sz w:val="23"/>
                <w:szCs w:val="23"/>
              </w:rPr>
              <w:t xml:space="preserve">2. Bilder av anlegget </w:t>
            </w:r>
          </w:p>
          <w:p w14:paraId="0C9769A4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</w:p>
        </w:tc>
        <w:tc>
          <w:tcPr>
            <w:tcW w:w="6662" w:type="dxa"/>
          </w:tcPr>
          <w:p w14:paraId="27BC62D7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</w:p>
          <w:p w14:paraId="012896AB" w14:textId="77777777" w:rsidR="008C7B14" w:rsidRPr="00981EE6" w:rsidRDefault="008C7B14" w:rsidP="008C7B1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sz w:val="23"/>
                <w:szCs w:val="23"/>
              </w:rPr>
              <w:t xml:space="preserve">Legg for eksempel ved bilder som viser </w:t>
            </w:r>
            <w:r w:rsidR="00CD5354" w:rsidRPr="00981EE6">
              <w:rPr>
                <w:rFonts w:ascii="Aptos" w:hAnsi="Aptos"/>
                <w:sz w:val="23"/>
                <w:szCs w:val="23"/>
              </w:rPr>
              <w:t>hovedatkomst</w:t>
            </w:r>
            <w:r w:rsidRPr="00981EE6">
              <w:rPr>
                <w:rFonts w:ascii="Aptos" w:hAnsi="Aptos"/>
                <w:sz w:val="23"/>
                <w:szCs w:val="23"/>
              </w:rPr>
              <w:t xml:space="preserve">, områder med spesielle farer. </w:t>
            </w:r>
          </w:p>
        </w:tc>
      </w:tr>
    </w:tbl>
    <w:p w14:paraId="7325BEEF" w14:textId="77777777" w:rsidR="00073546" w:rsidRPr="00981EE6" w:rsidRDefault="00073546" w:rsidP="00363446">
      <w:pPr>
        <w:rPr>
          <w:rFonts w:ascii="Aptos" w:hAnsi="Aptos"/>
        </w:rPr>
      </w:pPr>
    </w:p>
    <w:tbl>
      <w:tblPr>
        <w:tblW w:w="10206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6662"/>
      </w:tblGrid>
      <w:tr w:rsidR="0089732D" w:rsidRPr="00981EE6" w14:paraId="6C8C90C4" w14:textId="77777777" w:rsidTr="009F4388">
        <w:trPr>
          <w:cantSplit/>
          <w:trHeight w:val="497"/>
        </w:trPr>
        <w:tc>
          <w:tcPr>
            <w:tcW w:w="3544" w:type="dxa"/>
            <w:shd w:val="clear" w:color="auto" w:fill="BCDACD" w:themeFill="accent3" w:themeFillTint="99"/>
          </w:tcPr>
          <w:p w14:paraId="0A1AB93F" w14:textId="77777777" w:rsidR="0089732D" w:rsidRPr="00981EE6" w:rsidRDefault="0089732D" w:rsidP="001D2244">
            <w:pPr>
              <w:rPr>
                <w:rFonts w:ascii="Aptos" w:hAnsi="Aptos"/>
                <w:b/>
                <w:szCs w:val="24"/>
              </w:rPr>
            </w:pPr>
            <w:r w:rsidRPr="00981EE6">
              <w:rPr>
                <w:rFonts w:ascii="Aptos" w:hAnsi="Aptos"/>
                <w:b/>
                <w:szCs w:val="24"/>
              </w:rPr>
              <w:t>DOKUMENTSTATUS</w:t>
            </w:r>
          </w:p>
        </w:tc>
        <w:tc>
          <w:tcPr>
            <w:tcW w:w="6662" w:type="dxa"/>
            <w:shd w:val="clear" w:color="auto" w:fill="BCDACD" w:themeFill="accent3" w:themeFillTint="99"/>
          </w:tcPr>
          <w:p w14:paraId="3E415CA9" w14:textId="77777777" w:rsidR="0089732D" w:rsidRPr="00981EE6" w:rsidRDefault="0089732D" w:rsidP="009F4388">
            <w:pPr>
              <w:rPr>
                <w:rFonts w:ascii="Aptos" w:hAnsi="Aptos"/>
                <w:b/>
                <w:szCs w:val="24"/>
              </w:rPr>
            </w:pPr>
            <w:r w:rsidRPr="00981EE6">
              <w:rPr>
                <w:rFonts w:ascii="Aptos" w:hAnsi="Aptos"/>
                <w:sz w:val="20"/>
              </w:rPr>
              <w:t>Gjennomgås årlig, oppdateres og sendes på nytt hvis endringer</w:t>
            </w:r>
          </w:p>
        </w:tc>
      </w:tr>
      <w:tr w:rsidR="0089732D" w:rsidRPr="00981EE6" w14:paraId="378BE5E1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679A9315" w14:textId="77777777" w:rsidR="0089732D" w:rsidRPr="00981EE6" w:rsidRDefault="0089732D" w:rsidP="001D224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sz w:val="23"/>
                <w:szCs w:val="23"/>
              </w:rPr>
              <w:t>Dato / utfylt av:</w:t>
            </w:r>
          </w:p>
        </w:tc>
        <w:tc>
          <w:tcPr>
            <w:tcW w:w="6662" w:type="dxa"/>
          </w:tcPr>
          <w:p w14:paraId="30096B6A" w14:textId="77777777" w:rsidR="0089732D" w:rsidRPr="00981EE6" w:rsidRDefault="0089732D" w:rsidP="001D2244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  <w:p w14:paraId="746A92BA" w14:textId="77777777" w:rsidR="0089732D" w:rsidRPr="00981EE6" w:rsidRDefault="0089732D" w:rsidP="001D2244">
            <w:pPr>
              <w:pStyle w:val="Default"/>
              <w:rPr>
                <w:rFonts w:ascii="Aptos" w:hAnsi="Aptos"/>
                <w:sz w:val="20"/>
                <w:szCs w:val="20"/>
              </w:rPr>
            </w:pPr>
          </w:p>
        </w:tc>
      </w:tr>
      <w:tr w:rsidR="0089732D" w:rsidRPr="00981EE6" w14:paraId="73839BD0" w14:textId="77777777" w:rsidTr="009F4388">
        <w:trPr>
          <w:cantSplit/>
        </w:trPr>
        <w:tc>
          <w:tcPr>
            <w:tcW w:w="3544" w:type="dxa"/>
            <w:shd w:val="clear" w:color="auto" w:fill="E8F2EE" w:themeFill="accent3" w:themeFillTint="33"/>
          </w:tcPr>
          <w:p w14:paraId="0CFEA968" w14:textId="77777777" w:rsidR="0089732D" w:rsidRPr="00981EE6" w:rsidRDefault="0089732D" w:rsidP="001D2244">
            <w:pPr>
              <w:pStyle w:val="Default"/>
              <w:rPr>
                <w:rFonts w:ascii="Aptos" w:hAnsi="Aptos"/>
                <w:sz w:val="23"/>
                <w:szCs w:val="23"/>
              </w:rPr>
            </w:pPr>
            <w:r w:rsidRPr="00981EE6">
              <w:rPr>
                <w:rFonts w:ascii="Aptos" w:hAnsi="Aptos"/>
                <w:sz w:val="23"/>
                <w:szCs w:val="23"/>
              </w:rPr>
              <w:t>Sist revidert/ utfylt av:</w:t>
            </w:r>
          </w:p>
        </w:tc>
        <w:tc>
          <w:tcPr>
            <w:tcW w:w="6662" w:type="dxa"/>
          </w:tcPr>
          <w:p w14:paraId="20B5A4E5" w14:textId="77777777" w:rsidR="0089732D" w:rsidRPr="00981EE6" w:rsidRDefault="0089732D" w:rsidP="001D2244">
            <w:pPr>
              <w:pStyle w:val="Default"/>
              <w:rPr>
                <w:rFonts w:ascii="Aptos" w:hAnsi="Aptos"/>
                <w:sz w:val="23"/>
                <w:szCs w:val="23"/>
              </w:rPr>
            </w:pPr>
          </w:p>
        </w:tc>
      </w:tr>
    </w:tbl>
    <w:p w14:paraId="1AFD645D" w14:textId="77777777" w:rsidR="00DF2013" w:rsidRPr="00981EE6" w:rsidRDefault="00DF2013" w:rsidP="00363446">
      <w:pPr>
        <w:rPr>
          <w:rFonts w:ascii="Aptos" w:hAnsi="Aptos"/>
        </w:rPr>
      </w:pPr>
    </w:p>
    <w:p w14:paraId="0600098C" w14:textId="77777777" w:rsidR="00E12B23" w:rsidRPr="00981EE6" w:rsidRDefault="00E12B23" w:rsidP="00363446">
      <w:pPr>
        <w:rPr>
          <w:rFonts w:ascii="Aptos" w:hAnsi="Aptos"/>
        </w:rPr>
      </w:pPr>
    </w:p>
    <w:p w14:paraId="4A7AF775" w14:textId="77777777" w:rsidR="00E12B23" w:rsidRPr="00981EE6" w:rsidRDefault="00E12B23" w:rsidP="00363446">
      <w:pPr>
        <w:rPr>
          <w:rFonts w:ascii="Aptos" w:hAnsi="Aptos"/>
        </w:rPr>
      </w:pPr>
    </w:p>
    <w:sectPr w:rsidR="00E12B23" w:rsidRPr="00981EE6" w:rsidSect="00830742">
      <w:headerReference w:type="default" r:id="rId8"/>
      <w:footerReference w:type="default" r:id="rId9"/>
      <w:pgSz w:w="11906" w:h="16838"/>
      <w:pgMar w:top="1418" w:right="454" w:bottom="85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27B78" w14:textId="77777777" w:rsidR="00585AAD" w:rsidRDefault="00585AAD" w:rsidP="00F75C1B">
      <w:r>
        <w:separator/>
      </w:r>
    </w:p>
  </w:endnote>
  <w:endnote w:type="continuationSeparator" w:id="0">
    <w:p w14:paraId="5A755016" w14:textId="77777777" w:rsidR="00585AAD" w:rsidRDefault="00585AAD" w:rsidP="00F7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C24B" w14:textId="77777777" w:rsidR="00614218" w:rsidRPr="00981EE6" w:rsidRDefault="00614218" w:rsidP="00614218">
    <w:pPr>
      <w:rPr>
        <w:rFonts w:ascii="Aptos" w:hAnsi="Aptos"/>
      </w:rPr>
    </w:pPr>
    <w:r w:rsidRPr="00981EE6">
      <w:rPr>
        <w:rFonts w:ascii="Aptos" w:hAnsi="Aptos"/>
        <w:sz w:val="23"/>
        <w:szCs w:val="23"/>
      </w:rPr>
      <w:t xml:space="preserve">Unntatt offentlighet, jf. </w:t>
    </w:r>
    <w:proofErr w:type="spellStart"/>
    <w:r w:rsidRPr="00981EE6">
      <w:rPr>
        <w:rFonts w:ascii="Aptos" w:hAnsi="Aptos"/>
        <w:sz w:val="23"/>
        <w:szCs w:val="23"/>
      </w:rPr>
      <w:t>offentleglova</w:t>
    </w:r>
    <w:proofErr w:type="spellEnd"/>
    <w:r w:rsidRPr="00981EE6">
      <w:rPr>
        <w:rFonts w:ascii="Aptos" w:hAnsi="Aptos"/>
        <w:sz w:val="23"/>
        <w:szCs w:val="23"/>
      </w:rPr>
      <w:t xml:space="preserve"> § 24, 3. ledd første punktum </w:t>
    </w:r>
  </w:p>
  <w:p w14:paraId="3BE696DB" w14:textId="77777777" w:rsidR="00614218" w:rsidRPr="00981EE6" w:rsidRDefault="00614218" w:rsidP="00614218">
    <w:pPr>
      <w:pStyle w:val="Bunntekst"/>
      <w:ind w:firstLine="708"/>
      <w:rPr>
        <w:rFonts w:ascii="Aptos" w:hAnsi="Apto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09762" w14:textId="77777777" w:rsidR="00585AAD" w:rsidRDefault="00585AAD" w:rsidP="00F75C1B">
      <w:r>
        <w:separator/>
      </w:r>
    </w:p>
  </w:footnote>
  <w:footnote w:type="continuationSeparator" w:id="0">
    <w:p w14:paraId="1C133F42" w14:textId="77777777" w:rsidR="00585AAD" w:rsidRDefault="00585AAD" w:rsidP="00F7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16B9" w14:textId="77777777" w:rsidR="00D429C4" w:rsidRPr="00981EE6" w:rsidRDefault="00614218" w:rsidP="00D429C4">
    <w:pPr>
      <w:pStyle w:val="Default"/>
      <w:rPr>
        <w:rFonts w:ascii="Aptos" w:hAnsi="Aptos"/>
      </w:rPr>
    </w:pPr>
    <w:r w:rsidRPr="00981EE6">
      <w:rPr>
        <w:rFonts w:ascii="Aptos" w:hAnsi="Aptos"/>
      </w:rPr>
      <w:t>Vedlegg 1 til temaveiledning om informasjon fra virksomheter til nød- og beredskapsetater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259E"/>
    <w:multiLevelType w:val="multilevel"/>
    <w:tmpl w:val="639CB2F0"/>
    <w:lvl w:ilvl="0">
      <w:start w:val="1"/>
      <w:numFmt w:val="bullet"/>
      <w:pStyle w:val="Punktmerket-innrykk"/>
      <w:lvlText w:val="–"/>
      <w:lvlJc w:val="left"/>
      <w:pPr>
        <w:tabs>
          <w:tab w:val="num" w:pos="731"/>
        </w:tabs>
        <w:ind w:left="731" w:hanging="362"/>
      </w:pPr>
      <w:rPr>
        <w:rFonts w:ascii="Times New Roman" w:hAnsi="Times New Roman" w:hint="default"/>
      </w:rPr>
    </w:lvl>
    <w:lvl w:ilvl="1">
      <w:start w:val="1"/>
      <w:numFmt w:val="bullet"/>
      <w:lvlText w:val="–"/>
      <w:lvlJc w:val="left"/>
      <w:pPr>
        <w:tabs>
          <w:tab w:val="num" w:pos="1094"/>
        </w:tabs>
        <w:ind w:left="1094" w:hanging="363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1457"/>
        </w:tabs>
        <w:ind w:left="1457" w:hanging="363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1820"/>
        </w:tabs>
        <w:ind w:left="1820" w:hanging="363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2183"/>
        </w:tabs>
        <w:ind w:left="2183" w:hanging="363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2546"/>
        </w:tabs>
        <w:ind w:left="2546" w:hanging="363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2909"/>
        </w:tabs>
        <w:ind w:left="2909" w:hanging="363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3272"/>
        </w:tabs>
        <w:ind w:left="3272" w:hanging="363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3634"/>
        </w:tabs>
        <w:ind w:left="3634" w:hanging="362"/>
      </w:pPr>
      <w:rPr>
        <w:rFonts w:ascii="Times New Roman" w:hAnsi="Times New Roman" w:hint="default"/>
      </w:rPr>
    </w:lvl>
  </w:abstractNum>
  <w:abstractNum w:abstractNumId="1" w15:restartNumberingAfterBreak="0">
    <w:nsid w:val="06DF5031"/>
    <w:multiLevelType w:val="multilevel"/>
    <w:tmpl w:val="F1502FD2"/>
    <w:lvl w:ilvl="0">
      <w:start w:val="1"/>
      <w:numFmt w:val="decimal"/>
      <w:pStyle w:val="Nummerert-venstreflat"/>
      <w:lvlText w:val="%1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1"/>
        </w:tabs>
        <w:ind w:left="731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94"/>
        </w:tabs>
        <w:ind w:left="731" w:hanging="6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54"/>
        </w:tabs>
        <w:ind w:left="731" w:hanging="6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14"/>
        </w:tabs>
        <w:ind w:left="731" w:hanging="6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4"/>
        </w:tabs>
        <w:ind w:left="731" w:hanging="657"/>
      </w:pPr>
      <w:rPr>
        <w:rFonts w:hint="default"/>
      </w:rPr>
    </w:lvl>
  </w:abstractNum>
  <w:abstractNum w:abstractNumId="2" w15:restartNumberingAfterBreak="0">
    <w:nsid w:val="09942D1E"/>
    <w:multiLevelType w:val="multilevel"/>
    <w:tmpl w:val="36ACD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82D1F"/>
    <w:multiLevelType w:val="hybridMultilevel"/>
    <w:tmpl w:val="C150905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146D7"/>
    <w:multiLevelType w:val="hybridMultilevel"/>
    <w:tmpl w:val="63C629C2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2D79B0"/>
    <w:multiLevelType w:val="multilevel"/>
    <w:tmpl w:val="2E4C60EE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950813"/>
    <w:multiLevelType w:val="multilevel"/>
    <w:tmpl w:val="8EFE3164"/>
    <w:lvl w:ilvl="0">
      <w:start w:val="1"/>
      <w:numFmt w:val="decimal"/>
      <w:pStyle w:val="Overskrift1-Nummerert"/>
      <w:lvlText w:val="%1"/>
      <w:lvlJc w:val="left"/>
      <w:pPr>
        <w:tabs>
          <w:tab w:val="num" w:pos="437"/>
        </w:tabs>
        <w:ind w:left="437" w:hanging="363"/>
      </w:pPr>
      <w:rPr>
        <w:rFonts w:hint="default"/>
      </w:rPr>
    </w:lvl>
    <w:lvl w:ilvl="1">
      <w:start w:val="1"/>
      <w:numFmt w:val="decimal"/>
      <w:pStyle w:val="Overskrift2-Nummerert"/>
      <w:lvlText w:val="%1.%2"/>
      <w:lvlJc w:val="left"/>
      <w:pPr>
        <w:tabs>
          <w:tab w:val="num" w:pos="612"/>
        </w:tabs>
        <w:ind w:left="612" w:hanging="538"/>
      </w:pPr>
      <w:rPr>
        <w:rFonts w:hint="default"/>
      </w:rPr>
    </w:lvl>
    <w:lvl w:ilvl="2">
      <w:start w:val="1"/>
      <w:numFmt w:val="decimal"/>
      <w:pStyle w:val="Overskrift3-Nummerert"/>
      <w:lvlText w:val="%1.%2.%3"/>
      <w:lvlJc w:val="left"/>
      <w:pPr>
        <w:tabs>
          <w:tab w:val="num" w:pos="794"/>
        </w:tabs>
        <w:ind w:left="794" w:hanging="720"/>
      </w:pPr>
      <w:rPr>
        <w:rFonts w:hint="default"/>
      </w:rPr>
    </w:lvl>
    <w:lvl w:ilvl="3">
      <w:start w:val="1"/>
      <w:numFmt w:val="lowerLetter"/>
      <w:pStyle w:val="Overskrift4-Nummerert"/>
      <w:lvlText w:val="%1.%2.%3%4"/>
      <w:lvlJc w:val="left"/>
      <w:pPr>
        <w:tabs>
          <w:tab w:val="num" w:pos="970"/>
        </w:tabs>
        <w:ind w:left="970" w:hanging="89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00"/>
        </w:tabs>
        <w:ind w:left="1100" w:hanging="102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14"/>
        </w:tabs>
        <w:ind w:left="1100" w:hanging="102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14"/>
        </w:tabs>
        <w:ind w:left="1100" w:hanging="1026"/>
      </w:pPr>
      <w:rPr>
        <w:rFonts w:hint="default"/>
      </w:rPr>
    </w:lvl>
  </w:abstractNum>
  <w:abstractNum w:abstractNumId="7" w15:restartNumberingAfterBreak="0">
    <w:nsid w:val="2219497D"/>
    <w:multiLevelType w:val="hybridMultilevel"/>
    <w:tmpl w:val="2C2272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545BC"/>
    <w:multiLevelType w:val="hybridMultilevel"/>
    <w:tmpl w:val="958246C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A17E72"/>
    <w:multiLevelType w:val="hybridMultilevel"/>
    <w:tmpl w:val="44F60E2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607"/>
      </w:pPr>
      <w:rPr>
        <w:rFonts w:ascii="Symbol" w:hAnsi="Symbol"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B751AC7"/>
    <w:multiLevelType w:val="hybridMultilevel"/>
    <w:tmpl w:val="61EAC4E6"/>
    <w:lvl w:ilvl="0" w:tplc="AE4C3D7C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F47C22"/>
    <w:multiLevelType w:val="multilevel"/>
    <w:tmpl w:val="3118BD34"/>
    <w:lvl w:ilvl="0">
      <w:start w:val="1"/>
      <w:numFmt w:val="decimal"/>
      <w:pStyle w:val="Nummerert-innrykkflat"/>
      <w:lvlText w:val="%1.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26"/>
        </w:tabs>
        <w:ind w:left="1026" w:hanging="65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9"/>
        </w:tabs>
        <w:ind w:left="1026" w:hanging="65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9"/>
        </w:tabs>
        <w:ind w:left="1026" w:hanging="65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9"/>
        </w:tabs>
        <w:ind w:left="1026" w:hanging="657"/>
      </w:pPr>
      <w:rPr>
        <w:rFonts w:hint="default"/>
      </w:rPr>
    </w:lvl>
  </w:abstractNum>
  <w:abstractNum w:abstractNumId="12" w15:restartNumberingAfterBreak="0">
    <w:nsid w:val="5C0441D6"/>
    <w:multiLevelType w:val="hybridMultilevel"/>
    <w:tmpl w:val="F952886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046DC9"/>
    <w:multiLevelType w:val="hybridMultilevel"/>
    <w:tmpl w:val="61EAC4E6"/>
    <w:lvl w:ilvl="0" w:tplc="AE4C3D7C">
      <w:start w:val="1"/>
      <w:numFmt w:val="decimal"/>
      <w:lvlText w:val="%1."/>
      <w:lvlJc w:val="left"/>
      <w:pPr>
        <w:tabs>
          <w:tab w:val="num" w:pos="891"/>
        </w:tabs>
        <w:ind w:left="891" w:hanging="607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611"/>
        </w:tabs>
        <w:ind w:left="1611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331"/>
        </w:tabs>
        <w:ind w:left="2331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051"/>
        </w:tabs>
        <w:ind w:left="3051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771"/>
        </w:tabs>
        <w:ind w:left="3771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491"/>
        </w:tabs>
        <w:ind w:left="4491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211"/>
        </w:tabs>
        <w:ind w:left="5211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931"/>
        </w:tabs>
        <w:ind w:left="5931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651"/>
        </w:tabs>
        <w:ind w:left="6651" w:hanging="180"/>
      </w:pPr>
    </w:lvl>
  </w:abstractNum>
  <w:abstractNum w:abstractNumId="14" w15:restartNumberingAfterBreak="0">
    <w:nsid w:val="70B17A68"/>
    <w:multiLevelType w:val="multilevel"/>
    <w:tmpl w:val="76D2BAF0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903E1E"/>
    <w:multiLevelType w:val="hybridMultilevel"/>
    <w:tmpl w:val="9D1CEC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1753731">
    <w:abstractNumId w:val="11"/>
  </w:num>
  <w:num w:numId="2" w16cid:durableId="92285273">
    <w:abstractNumId w:val="1"/>
  </w:num>
  <w:num w:numId="3" w16cid:durableId="1017654870">
    <w:abstractNumId w:val="6"/>
  </w:num>
  <w:num w:numId="4" w16cid:durableId="1930039022">
    <w:abstractNumId w:val="6"/>
  </w:num>
  <w:num w:numId="5" w16cid:durableId="908810083">
    <w:abstractNumId w:val="6"/>
  </w:num>
  <w:num w:numId="6" w16cid:durableId="793256243">
    <w:abstractNumId w:val="6"/>
  </w:num>
  <w:num w:numId="7" w16cid:durableId="1775243695">
    <w:abstractNumId w:val="0"/>
  </w:num>
  <w:num w:numId="8" w16cid:durableId="553740713">
    <w:abstractNumId w:val="6"/>
  </w:num>
  <w:num w:numId="9" w16cid:durableId="1635717988">
    <w:abstractNumId w:val="6"/>
  </w:num>
  <w:num w:numId="10" w16cid:durableId="1476216066">
    <w:abstractNumId w:val="6"/>
  </w:num>
  <w:num w:numId="11" w16cid:durableId="1009063514">
    <w:abstractNumId w:val="6"/>
  </w:num>
  <w:num w:numId="12" w16cid:durableId="823859837">
    <w:abstractNumId w:val="10"/>
  </w:num>
  <w:num w:numId="13" w16cid:durableId="1140420158">
    <w:abstractNumId w:val="2"/>
  </w:num>
  <w:num w:numId="14" w16cid:durableId="132020544">
    <w:abstractNumId w:val="14"/>
  </w:num>
  <w:num w:numId="15" w16cid:durableId="2115664878">
    <w:abstractNumId w:val="4"/>
  </w:num>
  <w:num w:numId="16" w16cid:durableId="1990134484">
    <w:abstractNumId w:val="5"/>
  </w:num>
  <w:num w:numId="17" w16cid:durableId="2030791870">
    <w:abstractNumId w:val="9"/>
  </w:num>
  <w:num w:numId="18" w16cid:durableId="354620946">
    <w:abstractNumId w:val="12"/>
  </w:num>
  <w:num w:numId="19" w16cid:durableId="2107579402">
    <w:abstractNumId w:val="13"/>
  </w:num>
  <w:num w:numId="20" w16cid:durableId="1610966092">
    <w:abstractNumId w:val="15"/>
  </w:num>
  <w:num w:numId="21" w16cid:durableId="1453863176">
    <w:abstractNumId w:val="3"/>
  </w:num>
  <w:num w:numId="22" w16cid:durableId="611087286">
    <w:abstractNumId w:val="8"/>
  </w:num>
  <w:num w:numId="23" w16cid:durableId="1808249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b-NO" w:vendorID="64" w:dllVersion="6" w:nlCheck="1" w:checkStyle="0"/>
  <w:activeWritingStyle w:appName="MSWord" w:lang="nb-NO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013"/>
    <w:rsid w:val="00003A35"/>
    <w:rsid w:val="00006E6F"/>
    <w:rsid w:val="00011A42"/>
    <w:rsid w:val="00034D96"/>
    <w:rsid w:val="00053B4C"/>
    <w:rsid w:val="00066050"/>
    <w:rsid w:val="00073546"/>
    <w:rsid w:val="00073565"/>
    <w:rsid w:val="00081988"/>
    <w:rsid w:val="0008436E"/>
    <w:rsid w:val="000B5CBA"/>
    <w:rsid w:val="000C5342"/>
    <w:rsid w:val="000C7940"/>
    <w:rsid w:val="000D40DB"/>
    <w:rsid w:val="000D642C"/>
    <w:rsid w:val="000F47D3"/>
    <w:rsid w:val="00120807"/>
    <w:rsid w:val="00150BF0"/>
    <w:rsid w:val="001612B4"/>
    <w:rsid w:val="00170B44"/>
    <w:rsid w:val="001777F8"/>
    <w:rsid w:val="00183569"/>
    <w:rsid w:val="001919AA"/>
    <w:rsid w:val="001A1B8E"/>
    <w:rsid w:val="001B2F74"/>
    <w:rsid w:val="001B61D8"/>
    <w:rsid w:val="001D4B6A"/>
    <w:rsid w:val="001D4B90"/>
    <w:rsid w:val="001E4237"/>
    <w:rsid w:val="002066D8"/>
    <w:rsid w:val="00220FD6"/>
    <w:rsid w:val="002260F8"/>
    <w:rsid w:val="00266A59"/>
    <w:rsid w:val="002B08C2"/>
    <w:rsid w:val="002B3701"/>
    <w:rsid w:val="002E51FC"/>
    <w:rsid w:val="002E5B7F"/>
    <w:rsid w:val="002F4A07"/>
    <w:rsid w:val="003020E7"/>
    <w:rsid w:val="003344BD"/>
    <w:rsid w:val="00362048"/>
    <w:rsid w:val="00363446"/>
    <w:rsid w:val="00363570"/>
    <w:rsid w:val="003740F5"/>
    <w:rsid w:val="00375C7A"/>
    <w:rsid w:val="003910D3"/>
    <w:rsid w:val="003A1A79"/>
    <w:rsid w:val="003D2ED1"/>
    <w:rsid w:val="003D3774"/>
    <w:rsid w:val="003D5660"/>
    <w:rsid w:val="003E233D"/>
    <w:rsid w:val="003F4109"/>
    <w:rsid w:val="003F43C5"/>
    <w:rsid w:val="004054C0"/>
    <w:rsid w:val="0042300A"/>
    <w:rsid w:val="0044084C"/>
    <w:rsid w:val="004458E6"/>
    <w:rsid w:val="00456929"/>
    <w:rsid w:val="0045788C"/>
    <w:rsid w:val="0046266F"/>
    <w:rsid w:val="00464057"/>
    <w:rsid w:val="004E07AC"/>
    <w:rsid w:val="004E56DA"/>
    <w:rsid w:val="004F7EFD"/>
    <w:rsid w:val="00510B25"/>
    <w:rsid w:val="00530828"/>
    <w:rsid w:val="00535E11"/>
    <w:rsid w:val="005378BD"/>
    <w:rsid w:val="00546172"/>
    <w:rsid w:val="005604BB"/>
    <w:rsid w:val="00585AAD"/>
    <w:rsid w:val="0059009D"/>
    <w:rsid w:val="005955DF"/>
    <w:rsid w:val="005972C2"/>
    <w:rsid w:val="005A6156"/>
    <w:rsid w:val="005A6663"/>
    <w:rsid w:val="005C633E"/>
    <w:rsid w:val="005F08CC"/>
    <w:rsid w:val="00603F48"/>
    <w:rsid w:val="00607069"/>
    <w:rsid w:val="00614218"/>
    <w:rsid w:val="00617394"/>
    <w:rsid w:val="00632E31"/>
    <w:rsid w:val="00635DC3"/>
    <w:rsid w:val="00640FC9"/>
    <w:rsid w:val="0064581C"/>
    <w:rsid w:val="0064613F"/>
    <w:rsid w:val="00664000"/>
    <w:rsid w:val="006762A0"/>
    <w:rsid w:val="00682943"/>
    <w:rsid w:val="00693EAA"/>
    <w:rsid w:val="006A114C"/>
    <w:rsid w:val="006A3422"/>
    <w:rsid w:val="006C547B"/>
    <w:rsid w:val="006C77A2"/>
    <w:rsid w:val="006D11E2"/>
    <w:rsid w:val="006E0619"/>
    <w:rsid w:val="006E0C2A"/>
    <w:rsid w:val="006E311D"/>
    <w:rsid w:val="006E7BA6"/>
    <w:rsid w:val="00711449"/>
    <w:rsid w:val="007304CA"/>
    <w:rsid w:val="00737DA1"/>
    <w:rsid w:val="00742D8A"/>
    <w:rsid w:val="00751356"/>
    <w:rsid w:val="00751E82"/>
    <w:rsid w:val="00772043"/>
    <w:rsid w:val="007725B6"/>
    <w:rsid w:val="007845F4"/>
    <w:rsid w:val="007849E3"/>
    <w:rsid w:val="007A03A3"/>
    <w:rsid w:val="007A1C1A"/>
    <w:rsid w:val="007A4E44"/>
    <w:rsid w:val="007C2F66"/>
    <w:rsid w:val="007C3568"/>
    <w:rsid w:val="007E4741"/>
    <w:rsid w:val="007E5635"/>
    <w:rsid w:val="0080739D"/>
    <w:rsid w:val="00807F42"/>
    <w:rsid w:val="00830742"/>
    <w:rsid w:val="00833A15"/>
    <w:rsid w:val="008356EC"/>
    <w:rsid w:val="00843A07"/>
    <w:rsid w:val="008472A3"/>
    <w:rsid w:val="0085080D"/>
    <w:rsid w:val="00851C09"/>
    <w:rsid w:val="00854841"/>
    <w:rsid w:val="0088284B"/>
    <w:rsid w:val="00884936"/>
    <w:rsid w:val="00893A65"/>
    <w:rsid w:val="0089732D"/>
    <w:rsid w:val="008B6346"/>
    <w:rsid w:val="008B7023"/>
    <w:rsid w:val="008C7B14"/>
    <w:rsid w:val="008E0B26"/>
    <w:rsid w:val="008F1E50"/>
    <w:rsid w:val="00905FB4"/>
    <w:rsid w:val="0091699A"/>
    <w:rsid w:val="00942401"/>
    <w:rsid w:val="00942B29"/>
    <w:rsid w:val="00955ADF"/>
    <w:rsid w:val="00964AE1"/>
    <w:rsid w:val="00971BF9"/>
    <w:rsid w:val="00981A23"/>
    <w:rsid w:val="00981EE6"/>
    <w:rsid w:val="009A6E36"/>
    <w:rsid w:val="009C7850"/>
    <w:rsid w:val="009D2F70"/>
    <w:rsid w:val="009E6091"/>
    <w:rsid w:val="009E6994"/>
    <w:rsid w:val="009F4388"/>
    <w:rsid w:val="00A00113"/>
    <w:rsid w:val="00A00C1D"/>
    <w:rsid w:val="00A01E93"/>
    <w:rsid w:val="00A02392"/>
    <w:rsid w:val="00A03646"/>
    <w:rsid w:val="00A141A3"/>
    <w:rsid w:val="00A1680A"/>
    <w:rsid w:val="00A17C6F"/>
    <w:rsid w:val="00A463A0"/>
    <w:rsid w:val="00A65399"/>
    <w:rsid w:val="00A973B8"/>
    <w:rsid w:val="00AA055E"/>
    <w:rsid w:val="00AB4C6F"/>
    <w:rsid w:val="00AC7A89"/>
    <w:rsid w:val="00AD11E3"/>
    <w:rsid w:val="00B111B3"/>
    <w:rsid w:val="00B3255A"/>
    <w:rsid w:val="00B44448"/>
    <w:rsid w:val="00B471C9"/>
    <w:rsid w:val="00B478AC"/>
    <w:rsid w:val="00B617D8"/>
    <w:rsid w:val="00B65AB2"/>
    <w:rsid w:val="00B85275"/>
    <w:rsid w:val="00B92315"/>
    <w:rsid w:val="00BA2B96"/>
    <w:rsid w:val="00BA4F6E"/>
    <w:rsid w:val="00C02BFB"/>
    <w:rsid w:val="00C05BF0"/>
    <w:rsid w:val="00C07725"/>
    <w:rsid w:val="00C17A98"/>
    <w:rsid w:val="00C202C1"/>
    <w:rsid w:val="00C21402"/>
    <w:rsid w:val="00C22A53"/>
    <w:rsid w:val="00C37E8D"/>
    <w:rsid w:val="00C61F70"/>
    <w:rsid w:val="00C9312F"/>
    <w:rsid w:val="00C94C8F"/>
    <w:rsid w:val="00CB39EA"/>
    <w:rsid w:val="00CB4653"/>
    <w:rsid w:val="00CC050D"/>
    <w:rsid w:val="00CC2BEC"/>
    <w:rsid w:val="00CC2C18"/>
    <w:rsid w:val="00CD5354"/>
    <w:rsid w:val="00CE1AB7"/>
    <w:rsid w:val="00CE3DF3"/>
    <w:rsid w:val="00CE5A14"/>
    <w:rsid w:val="00D037C4"/>
    <w:rsid w:val="00D429C4"/>
    <w:rsid w:val="00D44CBF"/>
    <w:rsid w:val="00D51F19"/>
    <w:rsid w:val="00D564A5"/>
    <w:rsid w:val="00D602FE"/>
    <w:rsid w:val="00D678EE"/>
    <w:rsid w:val="00DB23B1"/>
    <w:rsid w:val="00DB3992"/>
    <w:rsid w:val="00DD15A7"/>
    <w:rsid w:val="00DD233A"/>
    <w:rsid w:val="00DD52B2"/>
    <w:rsid w:val="00DF1A4C"/>
    <w:rsid w:val="00DF2013"/>
    <w:rsid w:val="00DF2AE9"/>
    <w:rsid w:val="00E01AFB"/>
    <w:rsid w:val="00E02CF6"/>
    <w:rsid w:val="00E046CD"/>
    <w:rsid w:val="00E12B23"/>
    <w:rsid w:val="00E17966"/>
    <w:rsid w:val="00E447C8"/>
    <w:rsid w:val="00E71BC8"/>
    <w:rsid w:val="00E803A9"/>
    <w:rsid w:val="00EC3934"/>
    <w:rsid w:val="00EE3CFD"/>
    <w:rsid w:val="00F20B96"/>
    <w:rsid w:val="00F34AED"/>
    <w:rsid w:val="00F42D66"/>
    <w:rsid w:val="00F47716"/>
    <w:rsid w:val="00F72304"/>
    <w:rsid w:val="00F75C1B"/>
    <w:rsid w:val="00F82FAD"/>
    <w:rsid w:val="00F92415"/>
    <w:rsid w:val="00FA3AA7"/>
    <w:rsid w:val="00FA748B"/>
    <w:rsid w:val="00FC34F5"/>
    <w:rsid w:val="00FC5BD1"/>
    <w:rsid w:val="00FE5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116326"/>
  <w15:chartTrackingRefBased/>
  <w15:docId w15:val="{F584E68B-2BF0-4857-B482-4E21D659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2013"/>
    <w:rPr>
      <w:sz w:val="24"/>
    </w:rPr>
  </w:style>
  <w:style w:type="paragraph" w:styleId="Overskrift1">
    <w:name w:val="heading 1"/>
    <w:basedOn w:val="Normal"/>
    <w:next w:val="Normal"/>
    <w:qFormat/>
    <w:rsid w:val="00830742"/>
    <w:pPr>
      <w:keepNext/>
      <w:spacing w:before="360" w:after="160"/>
      <w:outlineLvl w:val="0"/>
    </w:pPr>
    <w:rPr>
      <w:rFonts w:ascii="Arial" w:hAnsi="Arial"/>
      <w:b/>
      <w:bCs/>
      <w:sz w:val="26"/>
      <w:szCs w:val="32"/>
    </w:rPr>
  </w:style>
  <w:style w:type="paragraph" w:styleId="Overskrift2">
    <w:name w:val="heading 2"/>
    <w:basedOn w:val="Normal"/>
    <w:next w:val="Normal"/>
    <w:qFormat/>
    <w:rsid w:val="00830742"/>
    <w:pPr>
      <w:keepNext/>
      <w:spacing w:before="360" w:after="160"/>
      <w:outlineLvl w:val="1"/>
    </w:pPr>
    <w:rPr>
      <w:rFonts w:ascii="Arial" w:hAnsi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830742"/>
    <w:pPr>
      <w:keepNext/>
      <w:spacing w:before="360" w:after="160"/>
      <w:outlineLvl w:val="2"/>
    </w:pPr>
    <w:rPr>
      <w:rFonts w:ascii="Arial" w:hAnsi="Arial"/>
      <w:bCs/>
      <w:szCs w:val="26"/>
    </w:rPr>
  </w:style>
  <w:style w:type="paragraph" w:styleId="Overskrift4">
    <w:name w:val="heading 4"/>
    <w:basedOn w:val="Normal"/>
    <w:next w:val="Normal"/>
    <w:qFormat/>
    <w:rsid w:val="00830742"/>
    <w:pPr>
      <w:keepNext/>
      <w:spacing w:before="360" w:after="160"/>
      <w:outlineLvl w:val="3"/>
    </w:pPr>
    <w:rPr>
      <w:rFonts w:ascii="Arial" w:hAnsi="Arial"/>
      <w:bCs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Brdtekstinnrykk">
    <w:name w:val="Brødtekst innrykk"/>
    <w:basedOn w:val="Normal"/>
    <w:rsid w:val="00830742"/>
    <w:pPr>
      <w:ind w:left="731"/>
    </w:pPr>
  </w:style>
  <w:style w:type="paragraph" w:customStyle="1" w:styleId="Tabell">
    <w:name w:val="Tabell"/>
    <w:basedOn w:val="Normal"/>
    <w:next w:val="Normal"/>
    <w:rsid w:val="00830742"/>
  </w:style>
  <w:style w:type="paragraph" w:customStyle="1" w:styleId="Nummerert-innrykkflat">
    <w:name w:val="Nummerert - innrykk flat"/>
    <w:basedOn w:val="Normal"/>
    <w:rsid w:val="00830742"/>
    <w:pPr>
      <w:numPr>
        <w:numId w:val="1"/>
      </w:numPr>
    </w:pPr>
  </w:style>
  <w:style w:type="paragraph" w:customStyle="1" w:styleId="Nummerert-venstreflat">
    <w:name w:val="Nummerert - venstre flat"/>
    <w:basedOn w:val="Normal"/>
    <w:rsid w:val="00830742"/>
    <w:pPr>
      <w:numPr>
        <w:numId w:val="2"/>
      </w:numPr>
    </w:pPr>
  </w:style>
  <w:style w:type="paragraph" w:customStyle="1" w:styleId="Overskrift1-Nummerert">
    <w:name w:val="Overskrift 1 - Nummerert"/>
    <w:basedOn w:val="Normal"/>
    <w:next w:val="Normal"/>
    <w:rsid w:val="00830742"/>
    <w:pPr>
      <w:numPr>
        <w:numId w:val="8"/>
      </w:numPr>
      <w:spacing w:before="360" w:after="160"/>
      <w:outlineLvl w:val="0"/>
    </w:pPr>
    <w:rPr>
      <w:rFonts w:ascii="Arial" w:hAnsi="Arial"/>
      <w:b/>
      <w:sz w:val="26"/>
    </w:rPr>
  </w:style>
  <w:style w:type="paragraph" w:customStyle="1" w:styleId="Overskrift2-Nummerert">
    <w:name w:val="Overskrift 2 - Nummerert"/>
    <w:basedOn w:val="Normal"/>
    <w:next w:val="Normal"/>
    <w:rsid w:val="00830742"/>
    <w:pPr>
      <w:numPr>
        <w:ilvl w:val="1"/>
        <w:numId w:val="9"/>
      </w:numPr>
      <w:spacing w:before="360" w:after="160"/>
      <w:outlineLvl w:val="1"/>
    </w:pPr>
    <w:rPr>
      <w:rFonts w:ascii="Arial" w:hAnsi="Arial"/>
      <w:b/>
    </w:rPr>
  </w:style>
  <w:style w:type="paragraph" w:customStyle="1" w:styleId="Overskrift3-Nummerert">
    <w:name w:val="Overskrift 3 - Nummerert"/>
    <w:basedOn w:val="Normal"/>
    <w:next w:val="Normal"/>
    <w:rsid w:val="00830742"/>
    <w:pPr>
      <w:numPr>
        <w:ilvl w:val="2"/>
        <w:numId w:val="10"/>
      </w:numPr>
      <w:spacing w:before="360" w:after="160"/>
      <w:outlineLvl w:val="2"/>
    </w:pPr>
    <w:rPr>
      <w:rFonts w:ascii="Arial" w:hAnsi="Arial"/>
    </w:rPr>
  </w:style>
  <w:style w:type="paragraph" w:customStyle="1" w:styleId="Overskrift4-Nummerert">
    <w:name w:val="Overskrift 4 - Nummerert"/>
    <w:basedOn w:val="Normal"/>
    <w:next w:val="Normal"/>
    <w:rsid w:val="00830742"/>
    <w:pPr>
      <w:numPr>
        <w:ilvl w:val="3"/>
        <w:numId w:val="11"/>
      </w:numPr>
      <w:spacing w:before="360" w:after="160"/>
      <w:outlineLvl w:val="3"/>
    </w:pPr>
    <w:rPr>
      <w:rFonts w:ascii="Arial" w:hAnsi="Arial"/>
    </w:rPr>
  </w:style>
  <w:style w:type="paragraph" w:customStyle="1" w:styleId="Punktmerket-innrykk">
    <w:name w:val="Punktmerket - innrykk"/>
    <w:basedOn w:val="Normal"/>
    <w:rsid w:val="00830742"/>
    <w:pPr>
      <w:numPr>
        <w:numId w:val="7"/>
      </w:numPr>
    </w:pPr>
  </w:style>
  <w:style w:type="paragraph" w:styleId="Tittel">
    <w:name w:val="Title"/>
    <w:basedOn w:val="Normal"/>
    <w:link w:val="TittelTegn"/>
    <w:qFormat/>
    <w:rsid w:val="00DF2013"/>
    <w:pPr>
      <w:widowControl w:val="0"/>
      <w:jc w:val="center"/>
    </w:pPr>
    <w:rPr>
      <w:b/>
      <w:sz w:val="36"/>
    </w:rPr>
  </w:style>
  <w:style w:type="character" w:customStyle="1" w:styleId="TittelTegn">
    <w:name w:val="Tittel Tegn"/>
    <w:basedOn w:val="Standardskriftforavsnitt"/>
    <w:link w:val="Tittel"/>
    <w:rsid w:val="00DF2013"/>
    <w:rPr>
      <w:b/>
      <w:sz w:val="36"/>
    </w:rPr>
  </w:style>
  <w:style w:type="paragraph" w:styleId="Listeavsnitt">
    <w:name w:val="List Paragraph"/>
    <w:basedOn w:val="Normal"/>
    <w:uiPriority w:val="34"/>
    <w:qFormat/>
    <w:rsid w:val="00DF201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F2013"/>
    <w:pPr>
      <w:spacing w:after="100" w:afterAutospacing="1"/>
      <w:jc w:val="both"/>
    </w:pPr>
    <w:rPr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F2013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F2013"/>
    <w:pPr>
      <w:spacing w:after="160"/>
    </w:pPr>
    <w:rPr>
      <w:rFonts w:asciiTheme="minorHAnsi" w:eastAsiaTheme="minorEastAsia" w:hAnsiTheme="minorHAnsi" w:cstheme="minorBidi"/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F2013"/>
    <w:rPr>
      <w:rFonts w:asciiTheme="minorHAnsi" w:eastAsiaTheme="minorEastAsia" w:hAnsiTheme="minorHAnsi" w:cstheme="minorBid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F2013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F2013"/>
    <w:rPr>
      <w:rFonts w:ascii="Segoe UI" w:hAnsi="Segoe UI" w:cs="Segoe UI"/>
      <w:sz w:val="18"/>
      <w:szCs w:val="18"/>
    </w:rPr>
  </w:style>
  <w:style w:type="paragraph" w:customStyle="1" w:styleId="Point0">
    <w:name w:val="Point 0"/>
    <w:basedOn w:val="Normal"/>
    <w:uiPriority w:val="99"/>
    <w:rsid w:val="003D5660"/>
    <w:pPr>
      <w:widowControl w:val="0"/>
      <w:suppressAutoHyphens/>
      <w:autoSpaceDE w:val="0"/>
      <w:autoSpaceDN w:val="0"/>
      <w:adjustRightInd w:val="0"/>
      <w:spacing w:before="120" w:after="120" w:line="288" w:lineRule="auto"/>
      <w:ind w:left="851" w:hanging="851"/>
      <w:jc w:val="both"/>
      <w:textAlignment w:val="center"/>
    </w:pPr>
    <w:rPr>
      <w:rFonts w:ascii="TimesNewRomanPSMT" w:hAnsi="TimesNewRomanPSMT" w:cs="TimesNewRomanPSMT"/>
      <w:color w:val="000000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F75C1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5C1B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F75C1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5C1B"/>
    <w:rPr>
      <w:sz w:val="24"/>
    </w:rPr>
  </w:style>
  <w:style w:type="paragraph" w:customStyle="1" w:styleId="Default">
    <w:name w:val="Default"/>
    <w:rsid w:val="00D429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32E31"/>
    <w:pPr>
      <w:spacing w:after="0"/>
    </w:pPr>
    <w:rPr>
      <w:rFonts w:ascii="Times New Roman" w:eastAsia="Times New Roman" w:hAnsi="Times New Roman" w:cs="Times New Roman"/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32E31"/>
    <w:rPr>
      <w:rFonts w:asciiTheme="minorHAnsi" w:eastAsiaTheme="minorEastAsia" w:hAnsiTheme="minorHAnsi" w:cstheme="minorBidi"/>
      <w:b/>
      <w:bCs/>
    </w:rPr>
  </w:style>
  <w:style w:type="table" w:styleId="Tabellrutenett">
    <w:name w:val="Table Grid"/>
    <w:basedOn w:val="Vanligtabell"/>
    <w:uiPriority w:val="59"/>
    <w:rsid w:val="00EE3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DSB">
      <a:dk1>
        <a:sysClr val="windowText" lastClr="000000"/>
      </a:dk1>
      <a:lt1>
        <a:sysClr val="window" lastClr="FFFFFF"/>
      </a:lt1>
      <a:dk2>
        <a:srgbClr val="FF5600"/>
      </a:dk2>
      <a:lt2>
        <a:srgbClr val="DBDBDB"/>
      </a:lt2>
      <a:accent1>
        <a:srgbClr val="FF5600"/>
      </a:accent1>
      <a:accent2>
        <a:srgbClr val="4F4F4F"/>
      </a:accent2>
      <a:accent3>
        <a:srgbClr val="91C2AD"/>
      </a:accent3>
      <a:accent4>
        <a:srgbClr val="B55998"/>
      </a:accent4>
      <a:accent5>
        <a:srgbClr val="4A6C81"/>
      </a:accent5>
      <a:accent6>
        <a:srgbClr val="D1697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FD6CD-2CC0-4554-B626-648CE37A3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DSB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Larsen, Ragnhild Gjøstein</dc:creator>
  <cp:keywords/>
  <dc:description/>
  <cp:lastModifiedBy>Magnussen, Henriette</cp:lastModifiedBy>
  <cp:revision>3</cp:revision>
  <cp:lastPrinted>2016-05-27T05:19:00Z</cp:lastPrinted>
  <dcterms:created xsi:type="dcterms:W3CDTF">2025-09-29T08:19:00Z</dcterms:created>
  <dcterms:modified xsi:type="dcterms:W3CDTF">2025-09-29T08:22:00Z</dcterms:modified>
</cp:coreProperties>
</file>